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97E9B" w14:textId="77777777" w:rsidR="006B7BAA" w:rsidRPr="0052548E" w:rsidRDefault="00C40295" w:rsidP="006B7BAA">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p>
    <w:p w14:paraId="20607E20" w14:textId="4B3804F8" w:rsidR="006B7BAA" w:rsidRPr="0052548E" w:rsidRDefault="006B7BAA" w:rsidP="006B7BAA">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sidRPr="00E66809">
        <w:rPr>
          <w:rFonts w:ascii="Arial" w:hAnsi="Arial" w:cs="Arial"/>
          <w:b/>
          <w:bCs/>
          <w:sz w:val="28"/>
        </w:rPr>
        <w:t>R1-</w:t>
      </w:r>
      <w:r w:rsidR="00E66809" w:rsidRPr="00E66809">
        <w:rPr>
          <w:rFonts w:ascii="Segoe UI" w:hAnsi="Segoe UI" w:cs="Segoe UI"/>
          <w:sz w:val="18"/>
          <w:szCs w:val="18"/>
        </w:rPr>
        <w:t xml:space="preserve"> </w:t>
      </w:r>
      <w:r w:rsidR="00E66809" w:rsidRPr="00E66809">
        <w:rPr>
          <w:rFonts w:ascii="Arial" w:hAnsi="Arial" w:cs="Arial"/>
          <w:b/>
          <w:bCs/>
          <w:sz w:val="28"/>
        </w:rPr>
        <w:t>1912562</w:t>
      </w:r>
    </w:p>
    <w:p w14:paraId="30D35D27" w14:textId="77777777" w:rsidR="006B7BAA" w:rsidRPr="009513AC" w:rsidRDefault="006B7BAA" w:rsidP="006B7BA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5668EBAB"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6297D">
        <w:rPr>
          <w:b/>
        </w:rPr>
        <w:t>7.</w:t>
      </w:r>
      <w:r w:rsidR="0016297D">
        <w:rPr>
          <w:rFonts w:hint="eastAsia"/>
          <w:b/>
          <w:lang w:eastAsia="zh-CN"/>
        </w:rPr>
        <w:t>2</w:t>
      </w:r>
      <w:r w:rsidR="0016297D">
        <w:rPr>
          <w:b/>
        </w:rPr>
        <w:t>.</w:t>
      </w:r>
      <w:r w:rsidR="0016297D">
        <w:rPr>
          <w:rFonts w:hint="eastAsia"/>
          <w:b/>
          <w:lang w:eastAsia="zh-CN"/>
        </w:rPr>
        <w:t>8</w:t>
      </w:r>
      <w:r w:rsidR="00CF160C">
        <w:rPr>
          <w:b/>
        </w:rPr>
        <w:t>.</w:t>
      </w:r>
      <w:r w:rsidR="0016297D">
        <w:rPr>
          <w:rFonts w:hint="eastAsia"/>
          <w:b/>
          <w:lang w:eastAsia="zh-CN"/>
        </w:rPr>
        <w:t>2</w:t>
      </w:r>
    </w:p>
    <w:p w14:paraId="1225EE7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43A21EC" w14:textId="4842B69E" w:rsidR="003C346D" w:rsidRPr="00447E0C" w:rsidRDefault="003C346D" w:rsidP="003C346D">
      <w:pPr>
        <w:spacing w:after="60"/>
        <w:ind w:left="1555" w:hanging="1555"/>
        <w:jc w:val="left"/>
        <w:rPr>
          <w:b/>
          <w:lang w:eastAsia="zh-CN"/>
        </w:rPr>
      </w:pPr>
      <w:r w:rsidRPr="00447E0C">
        <w:rPr>
          <w:b/>
        </w:rPr>
        <w:t>Title:</w:t>
      </w:r>
      <w:r w:rsidRPr="00447E0C">
        <w:rPr>
          <w:b/>
        </w:rPr>
        <w:tab/>
      </w:r>
      <w:r w:rsidR="0021760A">
        <w:rPr>
          <w:b/>
        </w:rPr>
        <w:t>Discussion on Multi-TRP transmission</w:t>
      </w:r>
    </w:p>
    <w:p w14:paraId="55343AA4"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FBA9299" w14:textId="77777777" w:rsidR="009C0564" w:rsidRPr="00447E0C" w:rsidRDefault="009C0564" w:rsidP="00E51A78">
      <w:pPr>
        <w:pBdr>
          <w:bottom w:val="single" w:sz="4" w:space="1" w:color="auto"/>
        </w:pBdr>
        <w:spacing w:after="0"/>
        <w:jc w:val="left"/>
        <w:rPr>
          <w:b/>
          <w:sz w:val="16"/>
          <w:szCs w:val="16"/>
        </w:rPr>
      </w:pPr>
    </w:p>
    <w:p w14:paraId="4396DC70" w14:textId="7326B31E" w:rsidR="00B552AD" w:rsidRDefault="00B552AD" w:rsidP="009D47B0">
      <w:pPr>
        <w:pStyle w:val="1"/>
        <w:jc w:val="left"/>
        <w:rPr>
          <w:lang w:eastAsia="zh-CN"/>
        </w:rPr>
      </w:pPr>
      <w:r w:rsidRPr="00D65098">
        <w:rPr>
          <w:lang w:eastAsia="zh-CN"/>
        </w:rPr>
        <w:t>Introduction</w:t>
      </w:r>
    </w:p>
    <w:p w14:paraId="6804A1FA" w14:textId="77777777" w:rsidR="006623E8" w:rsidRDefault="006623E8" w:rsidP="00AA2DEA">
      <w:pPr>
        <w:spacing w:after="0"/>
        <w:rPr>
          <w:lang w:eastAsia="zh-CN"/>
        </w:rPr>
      </w:pPr>
      <w:bookmarkStart w:id="0" w:name="_Ref494215420"/>
    </w:p>
    <w:p w14:paraId="3BA7DBBC" w14:textId="7EA5E348" w:rsidR="00132AF7" w:rsidRDefault="00973F35" w:rsidP="004D00D2">
      <w:pPr>
        <w:spacing w:after="0"/>
        <w:rPr>
          <w:lang w:eastAsia="zh-CN"/>
        </w:rPr>
      </w:pPr>
      <w:r>
        <w:rPr>
          <w:rFonts w:hint="eastAsia"/>
          <w:lang w:eastAsia="zh-CN"/>
        </w:rPr>
        <w:t xml:space="preserve">In this contribution, we </w:t>
      </w:r>
      <w:r w:rsidR="004D00D2">
        <w:rPr>
          <w:lang w:eastAsia="zh-CN"/>
        </w:rPr>
        <w:t>would provide</w:t>
      </w:r>
      <w:r w:rsidR="00CC0176">
        <w:rPr>
          <w:lang w:eastAsia="zh-CN"/>
        </w:rPr>
        <w:t xml:space="preserve"> our proposals on</w:t>
      </w:r>
      <w:r w:rsidR="009F73F4">
        <w:rPr>
          <w:lang w:eastAsia="zh-CN"/>
        </w:rPr>
        <w:t xml:space="preserve"> essential and </w:t>
      </w:r>
      <w:r w:rsidR="002F5EA5">
        <w:rPr>
          <w:lang w:eastAsia="zh-CN"/>
        </w:rPr>
        <w:t>remaining issues</w:t>
      </w:r>
      <w:r>
        <w:rPr>
          <w:lang w:eastAsia="zh-CN"/>
        </w:rPr>
        <w:t xml:space="preserve"> for multiple TRP/panel transmission.</w:t>
      </w:r>
    </w:p>
    <w:p w14:paraId="2A8A536D" w14:textId="77777777" w:rsidR="00AA2DEA" w:rsidRPr="00D7137E" w:rsidRDefault="00AA2DEA" w:rsidP="003F0FF7">
      <w:pPr>
        <w:rPr>
          <w:lang w:eastAsia="zh-CN"/>
        </w:rPr>
      </w:pPr>
    </w:p>
    <w:p w14:paraId="0C61502C" w14:textId="17BE37F8" w:rsidR="004D075C" w:rsidRDefault="00A37C81" w:rsidP="000B47B8">
      <w:pPr>
        <w:pStyle w:val="1"/>
        <w:rPr>
          <w:lang w:eastAsia="zh-CN"/>
        </w:rPr>
      </w:pPr>
      <w:r w:rsidRPr="00D65098">
        <w:rPr>
          <w:lang w:eastAsia="zh-CN"/>
        </w:rPr>
        <w:t>Multiple-PDCCH based design</w:t>
      </w:r>
      <w:r w:rsidR="000B47B8">
        <w:rPr>
          <w:lang w:eastAsia="zh-CN"/>
        </w:rPr>
        <w:t xml:space="preserve"> for eMBB</w:t>
      </w:r>
    </w:p>
    <w:p w14:paraId="315CAF9D" w14:textId="77777777" w:rsidR="000C587C" w:rsidRDefault="000C587C" w:rsidP="00D7188C">
      <w:pPr>
        <w:rPr>
          <w:lang w:eastAsia="zh-CN"/>
        </w:rPr>
      </w:pPr>
    </w:p>
    <w:p w14:paraId="5509BF35" w14:textId="5257A615" w:rsidR="008526A1" w:rsidRDefault="003949EB" w:rsidP="008526A1">
      <w:pPr>
        <w:pStyle w:val="af"/>
        <w:numPr>
          <w:ilvl w:val="0"/>
          <w:numId w:val="17"/>
        </w:numPr>
        <w:ind w:firstLineChars="0"/>
        <w:rPr>
          <w:lang w:eastAsia="zh-CN"/>
        </w:rPr>
      </w:pPr>
      <w:r>
        <w:rPr>
          <w:lang w:eastAsia="zh-CN"/>
        </w:rPr>
        <w:t>Restriction on PDSCH transmission</w:t>
      </w:r>
    </w:p>
    <w:p w14:paraId="32459503" w14:textId="124FAC85" w:rsidR="008C02F2" w:rsidRDefault="008C02F2" w:rsidP="008526A1">
      <w:pPr>
        <w:rPr>
          <w:lang w:eastAsia="zh-CN"/>
        </w:rPr>
      </w:pPr>
      <w:r>
        <w:rPr>
          <w:rFonts w:hint="eastAsia"/>
          <w:lang w:eastAsia="zh-CN"/>
        </w:rPr>
        <w:t>In RAN1#96 meeting, there were agreements on</w:t>
      </w:r>
      <w:r>
        <w:rPr>
          <w:lang w:eastAsia="zh-CN"/>
        </w:rPr>
        <w:t xml:space="preserve"> scheduling restrictions to reduce UE complexity when </w:t>
      </w:r>
      <w:r>
        <w:rPr>
          <w:rFonts w:eastAsia="宋体"/>
          <w:szCs w:val="20"/>
        </w:rPr>
        <w:t>t</w:t>
      </w:r>
      <w:r w:rsidRPr="00E43AC3">
        <w:rPr>
          <w:rFonts w:eastAsia="宋体"/>
          <w:szCs w:val="20"/>
        </w:rPr>
        <w:t>he UE may be scheduled with fully/partially/non-overlapped PDSCHs at time and frequency domain by multiple PDCCHs</w:t>
      </w:r>
      <w:r>
        <w:rPr>
          <w:lang w:eastAsia="zh-CN"/>
        </w:rPr>
        <w:t>.</w:t>
      </w:r>
    </w:p>
    <w:tbl>
      <w:tblPr>
        <w:tblStyle w:val="ac"/>
        <w:tblW w:w="0" w:type="auto"/>
        <w:tblLook w:val="04A0" w:firstRow="1" w:lastRow="0" w:firstColumn="1" w:lastColumn="0" w:noHBand="0" w:noVBand="1"/>
      </w:tblPr>
      <w:tblGrid>
        <w:gridCol w:w="9307"/>
      </w:tblGrid>
      <w:tr w:rsidR="008C02F2" w14:paraId="2F698757" w14:textId="77777777" w:rsidTr="008C02F2">
        <w:tc>
          <w:tcPr>
            <w:tcW w:w="9307" w:type="dxa"/>
          </w:tcPr>
          <w:p w14:paraId="719766F4" w14:textId="77777777" w:rsidR="008C02F2" w:rsidRPr="00E43AC3" w:rsidRDefault="008C02F2" w:rsidP="008C02F2">
            <w:pPr>
              <w:rPr>
                <w:b/>
                <w:szCs w:val="20"/>
                <w:highlight w:val="green"/>
              </w:rPr>
            </w:pPr>
            <w:r w:rsidRPr="00E43AC3">
              <w:rPr>
                <w:b/>
                <w:szCs w:val="20"/>
                <w:highlight w:val="green"/>
              </w:rPr>
              <w:t>Agreement</w:t>
            </w:r>
          </w:p>
          <w:p w14:paraId="5855A429" w14:textId="77777777" w:rsidR="008C02F2" w:rsidRPr="00E43AC3" w:rsidRDefault="008C02F2" w:rsidP="008C02F2">
            <w:pPr>
              <w:rPr>
                <w:szCs w:val="20"/>
              </w:rPr>
            </w:pPr>
            <w:r w:rsidRPr="00E43AC3">
              <w:rPr>
                <w:szCs w:val="20"/>
              </w:rPr>
              <w:t xml:space="preserve">For a UE supporting multiple-PDCCH based multi-TRP/panel transmission and each PDCCH schedules one PDSCH, at least for eMBB with non-ideal backhaul, support following restrictions: </w:t>
            </w:r>
          </w:p>
          <w:p w14:paraId="6887AD1B" w14:textId="77777777" w:rsidR="008C02F2" w:rsidRPr="00E43AC3" w:rsidRDefault="008C02F2" w:rsidP="008C02F2">
            <w:pPr>
              <w:widowControl/>
              <w:numPr>
                <w:ilvl w:val="0"/>
                <w:numId w:val="22"/>
              </w:numPr>
              <w:autoSpaceDE/>
              <w:autoSpaceDN/>
              <w:adjustRightInd/>
              <w:snapToGrid/>
              <w:spacing w:after="0"/>
              <w:contextualSpacing/>
              <w:rPr>
                <w:rFonts w:eastAsia="宋体"/>
                <w:szCs w:val="20"/>
              </w:rPr>
            </w:pPr>
            <w:r w:rsidRPr="00E43AC3">
              <w:rPr>
                <w:rFonts w:eastAsia="宋体"/>
                <w:szCs w:val="20"/>
              </w:rPr>
              <w:t>The UE may be scheduled with fully/partially/non-overlapped PDSCHs at time and frequency domain by multiple PDCCHs with following restrictions:</w:t>
            </w:r>
          </w:p>
          <w:p w14:paraId="3808DA72"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46B127FF"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 xml:space="preserve">The UE is not expected to have more than one TCI index with DMRS ports within the same CDM group for fully/partially overlapped PDSCHs </w:t>
            </w:r>
          </w:p>
          <w:p w14:paraId="155840A6"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 xml:space="preserve">Full scheduling information for receiving a PDSCH is indicated and carried only by the corresponding PDCCH.  </w:t>
            </w:r>
          </w:p>
          <w:p w14:paraId="75B4E011"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The UE is expected to be scheduled with the same active BWP bandwidth and the same SCS if the UE is expected to receive multiple PDSCHs simultaneously at given symbols.</w:t>
            </w:r>
          </w:p>
          <w:p w14:paraId="3704DC1F"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 xml:space="preserve">The number of active BWPs for a UE is 1 per CC </w:t>
            </w:r>
          </w:p>
          <w:p w14:paraId="507D531F"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FFS: PDSCH mapping type from two co-scheduled PDSCHs</w:t>
            </w:r>
          </w:p>
          <w:p w14:paraId="72EABF80"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FFS: Alignment of PRG-level grid from multiple TRPs</w:t>
            </w:r>
          </w:p>
          <w:p w14:paraId="32C17947"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FFS: How to ensure the same active BWP between multiple TRPs</w:t>
            </w:r>
          </w:p>
          <w:p w14:paraId="54D5F6CA" w14:textId="4356624C" w:rsidR="008C02F2" w:rsidRDefault="008C02F2" w:rsidP="008C02F2">
            <w:pPr>
              <w:rPr>
                <w:lang w:eastAsia="zh-CN"/>
              </w:rPr>
            </w:pPr>
            <w:r w:rsidRPr="00E43AC3">
              <w:rPr>
                <w:rFonts w:eastAsia="宋体"/>
                <w:szCs w:val="20"/>
              </w:rPr>
              <w:t>Note that rate matching mechanisms (if need) to support multi-DCI based NCJT will be discussed separately.</w:t>
            </w:r>
          </w:p>
        </w:tc>
      </w:tr>
    </w:tbl>
    <w:p w14:paraId="2EAE95A1" w14:textId="77777777" w:rsidR="008C02F2" w:rsidRDefault="008C02F2" w:rsidP="008526A1">
      <w:pPr>
        <w:rPr>
          <w:lang w:eastAsia="zh-CN"/>
        </w:rPr>
      </w:pPr>
    </w:p>
    <w:p w14:paraId="7F58E12A" w14:textId="0A5A362A" w:rsidR="008526A1" w:rsidRDefault="003949EB" w:rsidP="008526A1">
      <w:pPr>
        <w:rPr>
          <w:lang w:eastAsia="zh-CN"/>
        </w:rPr>
      </w:pPr>
      <w:r>
        <w:rPr>
          <w:rFonts w:hint="eastAsia"/>
          <w:lang w:eastAsia="zh-CN"/>
        </w:rPr>
        <w:t>F</w:t>
      </w:r>
      <w:r w:rsidR="00393FE2">
        <w:rPr>
          <w:lang w:eastAsia="zh-CN"/>
        </w:rPr>
        <w:t>or PDSCHs with</w:t>
      </w:r>
      <w:r>
        <w:rPr>
          <w:lang w:eastAsia="zh-CN"/>
        </w:rPr>
        <w:t xml:space="preserve"> different mapping types, i.e. A + B, the network configuration complexity perhaps would be increased, and even it is hard to satisfy the DMRS configuration constraint above.</w:t>
      </w:r>
      <w:r w:rsidR="00B50BA1">
        <w:rPr>
          <w:lang w:eastAsia="zh-CN"/>
        </w:rPr>
        <w:t xml:space="preserve"> </w:t>
      </w:r>
      <w:r w:rsidR="008526A1">
        <w:rPr>
          <w:lang w:eastAsia="zh-CN"/>
        </w:rPr>
        <w:t xml:space="preserve">In addition, PDSCH mapping type B is typically used for URLLC service. Multi-TRP transmission with non-ideal backhaul is </w:t>
      </w:r>
      <w:r w:rsidR="008526A1">
        <w:rPr>
          <w:lang w:eastAsia="zh-CN"/>
        </w:rPr>
        <w:lastRenderedPageBreak/>
        <w:t>more applicable for eMBB service. Thus, we prefer to firstly discuss about PDSCH mapping type A + PDSCH mapping type A.</w:t>
      </w:r>
    </w:p>
    <w:p w14:paraId="52A086CA" w14:textId="182AC332" w:rsidR="00D61466" w:rsidRPr="007755AB" w:rsidRDefault="008526A1" w:rsidP="008526A1">
      <w:pPr>
        <w:rPr>
          <w:b/>
          <w:i/>
          <w:lang w:eastAsia="zh-CN"/>
        </w:rPr>
      </w:pPr>
      <w:r w:rsidRPr="007755AB">
        <w:rPr>
          <w:b/>
          <w:i/>
          <w:lang w:eastAsia="zh-CN"/>
        </w:rPr>
        <w:t xml:space="preserve">Proposal 1: </w:t>
      </w:r>
      <w:r w:rsidR="00FF6CFE" w:rsidRPr="007755AB">
        <w:rPr>
          <w:b/>
          <w:i/>
          <w:lang w:eastAsia="zh-CN"/>
        </w:rPr>
        <w:t>For multiple-PDCCH based multi-TRP/panel transmission</w:t>
      </w:r>
      <w:r w:rsidR="00FF6CFE" w:rsidRPr="007755AB">
        <w:rPr>
          <w:rFonts w:hint="eastAsia"/>
          <w:b/>
          <w:i/>
          <w:lang w:eastAsia="zh-CN"/>
        </w:rPr>
        <w:t xml:space="preserve">, support </w:t>
      </w:r>
      <w:r w:rsidR="00535B5D" w:rsidRPr="007755AB">
        <w:rPr>
          <w:b/>
          <w:i/>
          <w:lang w:eastAsia="zh-CN"/>
        </w:rPr>
        <w:t>PDSCH transmission from different TRPs with mapping type A + mapping type A as the starting point.</w:t>
      </w:r>
    </w:p>
    <w:p w14:paraId="3B8F0771" w14:textId="77777777" w:rsidR="00535B5D" w:rsidRPr="00535B5D" w:rsidRDefault="00535B5D" w:rsidP="008526A1">
      <w:pPr>
        <w:rPr>
          <w:i/>
          <w:lang w:eastAsia="zh-CN"/>
        </w:rPr>
      </w:pPr>
    </w:p>
    <w:p w14:paraId="558C6BF3" w14:textId="77777777" w:rsidR="008526A1" w:rsidRDefault="008526A1" w:rsidP="008526A1">
      <w:pPr>
        <w:rPr>
          <w:lang w:eastAsia="zh-CN"/>
        </w:rPr>
      </w:pPr>
      <w:r>
        <w:rPr>
          <w:lang w:eastAsia="zh-CN"/>
        </w:rPr>
        <w:t>For full/partial overlapping PDSCHs, if the resource allocation of the PDSCHs is aligned in the PRG-level grid to the UE with PRG = 2, 4 or wideband, UE can do the channel/interference estimation for both PDSCHs in the same PRG, which could reduce the complexity of the UE implementation and improve the performance.</w:t>
      </w:r>
    </w:p>
    <w:p w14:paraId="73469250" w14:textId="071619AE" w:rsidR="008526A1" w:rsidRDefault="008526A1" w:rsidP="008526A1">
      <w:pPr>
        <w:rPr>
          <w:b/>
          <w:i/>
          <w:lang w:eastAsia="zh-CN"/>
        </w:rPr>
      </w:pPr>
      <w:r w:rsidRPr="007755AB">
        <w:rPr>
          <w:b/>
          <w:i/>
          <w:lang w:eastAsia="zh-CN"/>
        </w:rPr>
        <w:t>Proposal 2: For full/partial overlapping PDSCHs, alignment of PRG-level grid from multiple TRPs should be supported.</w:t>
      </w:r>
    </w:p>
    <w:p w14:paraId="2DFDBE6D" w14:textId="77777777" w:rsidR="006029FA" w:rsidRDefault="006029FA" w:rsidP="008526A1">
      <w:pPr>
        <w:rPr>
          <w:b/>
          <w:i/>
          <w:lang w:eastAsia="zh-CN"/>
        </w:rPr>
      </w:pPr>
    </w:p>
    <w:p w14:paraId="7AB6362E" w14:textId="68A30105" w:rsidR="006029FA" w:rsidRDefault="00B128C3" w:rsidP="006029FA">
      <w:pPr>
        <w:rPr>
          <w:bCs/>
        </w:rPr>
      </w:pPr>
      <w:r>
        <w:rPr>
          <w:lang w:eastAsia="zh-CN"/>
        </w:rPr>
        <w:t xml:space="preserve">For full/partial overlapping PDSCHs, </w:t>
      </w:r>
      <w:r w:rsidR="006029FA">
        <w:rPr>
          <w:lang w:eastAsia="zh-CN"/>
        </w:rPr>
        <w:t>it was agreed that the actual DMRS symbol should be aligned</w:t>
      </w:r>
      <w:r w:rsidR="006029FA">
        <w:rPr>
          <w:rFonts w:hint="eastAsia"/>
          <w:lang w:eastAsia="zh-CN"/>
        </w:rPr>
        <w:t>.</w:t>
      </w:r>
      <w:r w:rsidR="00EE0113">
        <w:rPr>
          <w:lang w:eastAsia="zh-CN"/>
        </w:rPr>
        <w:t xml:space="preserve"> If the </w:t>
      </w:r>
      <w:r>
        <w:rPr>
          <w:lang w:eastAsia="zh-CN"/>
        </w:rPr>
        <w:t xml:space="preserve">DMRS of one PDSCH shifted to the next symbol due to the </w:t>
      </w:r>
      <w:r w:rsidRPr="009277C4">
        <w:rPr>
          <w:bCs/>
        </w:rPr>
        <w:t>lte-CRS-ToMatchAround configuration</w:t>
      </w:r>
      <w:r>
        <w:rPr>
          <w:bCs/>
        </w:rPr>
        <w:t>, the DMRS of other PDSCHs should have the same behavior of shifting to next symbol to ensure the aligned DMRS symbol from all PDSCHs.</w:t>
      </w:r>
    </w:p>
    <w:p w14:paraId="2FF4B82A" w14:textId="0126466A" w:rsidR="00B128C3" w:rsidRDefault="00B128C3" w:rsidP="00B128C3">
      <w:pPr>
        <w:rPr>
          <w:b/>
          <w:i/>
          <w:lang w:eastAsia="zh-CN"/>
        </w:rPr>
      </w:pPr>
      <w:r w:rsidRPr="007755AB">
        <w:rPr>
          <w:b/>
          <w:i/>
          <w:lang w:eastAsia="zh-CN"/>
        </w:rPr>
        <w:t xml:space="preserve">Proposal </w:t>
      </w:r>
      <w:r w:rsidR="00A964E4">
        <w:rPr>
          <w:b/>
          <w:i/>
          <w:lang w:eastAsia="zh-CN"/>
        </w:rPr>
        <w:t>3</w:t>
      </w:r>
      <w:r w:rsidRPr="007755AB">
        <w:rPr>
          <w:b/>
          <w:i/>
          <w:lang w:eastAsia="zh-CN"/>
        </w:rPr>
        <w:t xml:space="preserve">: </w:t>
      </w:r>
      <w:r w:rsidR="00183F97">
        <w:rPr>
          <w:b/>
          <w:i/>
          <w:lang w:eastAsia="zh-CN"/>
        </w:rPr>
        <w:t xml:space="preserve">For full/partial overlapping PDSCHs, DMRS of all PDSCHs </w:t>
      </w:r>
      <w:r w:rsidR="005B3799">
        <w:rPr>
          <w:b/>
          <w:i/>
          <w:lang w:eastAsia="zh-CN"/>
        </w:rPr>
        <w:t xml:space="preserve">should </w:t>
      </w:r>
      <w:r w:rsidR="00183F97">
        <w:rPr>
          <w:b/>
          <w:i/>
          <w:lang w:eastAsia="zh-CN"/>
        </w:rPr>
        <w:t xml:space="preserve">shift to next symbol when </w:t>
      </w:r>
      <w:r w:rsidR="00183F97" w:rsidRPr="00183F97">
        <w:rPr>
          <w:b/>
          <w:i/>
          <w:lang w:eastAsia="zh-CN"/>
        </w:rPr>
        <w:t>conflict</w:t>
      </w:r>
      <w:r w:rsidR="005B3799">
        <w:rPr>
          <w:b/>
          <w:i/>
          <w:lang w:eastAsia="zh-CN"/>
        </w:rPr>
        <w:t>ing</w:t>
      </w:r>
      <w:r w:rsidR="00183F97">
        <w:rPr>
          <w:b/>
          <w:i/>
          <w:lang w:eastAsia="zh-CN"/>
        </w:rPr>
        <w:t xml:space="preserve"> with CRS.</w:t>
      </w:r>
    </w:p>
    <w:p w14:paraId="107059C5" w14:textId="77777777" w:rsidR="00B61BC0" w:rsidRDefault="00B61BC0" w:rsidP="00C62F70">
      <w:pPr>
        <w:rPr>
          <w:lang w:eastAsia="zh-CN"/>
        </w:rPr>
      </w:pPr>
    </w:p>
    <w:p w14:paraId="029254DD" w14:textId="5368EA1E" w:rsidR="004C4F96" w:rsidRDefault="00737C94" w:rsidP="00C62F70">
      <w:pPr>
        <w:rPr>
          <w:lang w:eastAsia="zh-CN"/>
        </w:rPr>
      </w:pPr>
      <w:r>
        <w:rPr>
          <w:lang w:eastAsia="zh-CN"/>
        </w:rPr>
        <w:t xml:space="preserve">To ensure the </w:t>
      </w:r>
      <w:r w:rsidR="004C4F96">
        <w:rPr>
          <w:lang w:eastAsia="zh-CN"/>
        </w:rPr>
        <w:t>same active BWP between multiple TRPs</w:t>
      </w:r>
      <w:r>
        <w:rPr>
          <w:lang w:eastAsia="zh-CN"/>
        </w:rPr>
        <w:t>, in RAN1 96bis</w:t>
      </w:r>
      <w:r w:rsidR="00CA6BCE">
        <w:rPr>
          <w:lang w:eastAsia="zh-CN"/>
        </w:rPr>
        <w:t xml:space="preserve"> FL summary</w:t>
      </w:r>
      <w:r w:rsidR="001C553C">
        <w:rPr>
          <w:lang w:eastAsia="zh-CN"/>
        </w:rPr>
        <w:t xml:space="preserve"> </w:t>
      </w:r>
      <w:r w:rsidR="00CA6BCE">
        <w:rPr>
          <w:lang w:eastAsia="zh-CN"/>
        </w:rPr>
        <w:t>[1]</w:t>
      </w:r>
      <w:r w:rsidR="001C553C">
        <w:rPr>
          <w:lang w:eastAsia="zh-CN"/>
        </w:rPr>
        <w:t xml:space="preserve"> ,</w:t>
      </w:r>
      <w:r>
        <w:rPr>
          <w:lang w:eastAsia="zh-CN"/>
        </w:rPr>
        <w:t xml:space="preserve"> four alternatives were provided </w:t>
      </w:r>
      <w:r w:rsidR="004C4F96">
        <w:rPr>
          <w:lang w:eastAsia="zh-CN"/>
        </w:rPr>
        <w:t>as following:</w:t>
      </w:r>
    </w:p>
    <w:tbl>
      <w:tblPr>
        <w:tblStyle w:val="ac"/>
        <w:tblW w:w="0" w:type="auto"/>
        <w:tblLook w:val="04A0" w:firstRow="1" w:lastRow="0" w:firstColumn="1" w:lastColumn="0" w:noHBand="0" w:noVBand="1"/>
      </w:tblPr>
      <w:tblGrid>
        <w:gridCol w:w="9307"/>
      </w:tblGrid>
      <w:tr w:rsidR="004C4F96" w14:paraId="45C68EAE" w14:textId="77777777" w:rsidTr="004C4F96">
        <w:tc>
          <w:tcPr>
            <w:tcW w:w="9307" w:type="dxa"/>
          </w:tcPr>
          <w:p w14:paraId="6B2724FC" w14:textId="77777777" w:rsidR="004C4F96" w:rsidRPr="009277C4" w:rsidRDefault="004C4F96" w:rsidP="004C4F96">
            <w:pPr>
              <w:widowControl/>
              <w:numPr>
                <w:ilvl w:val="0"/>
                <w:numId w:val="47"/>
              </w:numPr>
              <w:tabs>
                <w:tab w:val="left" w:pos="720"/>
                <w:tab w:val="left" w:pos="2160"/>
              </w:tabs>
              <w:overflowPunct w:val="0"/>
              <w:spacing w:after="0" w:line="288" w:lineRule="auto"/>
              <w:ind w:leftChars="145" w:left="679"/>
              <w:textAlignment w:val="baseline"/>
              <w:rPr>
                <w:rFonts w:eastAsia="宋体"/>
              </w:rPr>
            </w:pPr>
            <w:r w:rsidRPr="009277C4">
              <w:rPr>
                <w:rFonts w:eastAsia="宋体" w:hint="eastAsia"/>
              </w:rPr>
              <w:t xml:space="preserve">Alt1: Dynamic BWP switching is not allowed. </w:t>
            </w:r>
          </w:p>
          <w:p w14:paraId="57C2B821" w14:textId="77777777" w:rsidR="004C4F96" w:rsidRPr="009277C4" w:rsidRDefault="004C4F96" w:rsidP="004C4F96">
            <w:pPr>
              <w:widowControl/>
              <w:numPr>
                <w:ilvl w:val="0"/>
                <w:numId w:val="47"/>
              </w:numPr>
              <w:tabs>
                <w:tab w:val="left" w:pos="720"/>
                <w:tab w:val="left" w:pos="2160"/>
              </w:tabs>
              <w:overflowPunct w:val="0"/>
              <w:spacing w:after="0" w:line="288" w:lineRule="auto"/>
              <w:ind w:leftChars="145" w:left="679"/>
              <w:textAlignment w:val="baseline"/>
              <w:rPr>
                <w:rFonts w:eastAsia="宋体"/>
              </w:rPr>
            </w:pPr>
            <w:r w:rsidRPr="009277C4">
              <w:rPr>
                <w:rFonts w:eastAsia="宋体" w:hint="eastAsia"/>
              </w:rPr>
              <w:t xml:space="preserve">Alt2: The UE does not expect to receive two PDSCHs in the same slot with different values of bandwidth part indicator for M-TRP. </w:t>
            </w:r>
          </w:p>
          <w:p w14:paraId="641EA912" w14:textId="77777777" w:rsidR="004C4F96" w:rsidRPr="009277C4" w:rsidRDefault="004C4F96" w:rsidP="004C4F96">
            <w:pPr>
              <w:widowControl/>
              <w:numPr>
                <w:ilvl w:val="0"/>
                <w:numId w:val="47"/>
              </w:numPr>
              <w:tabs>
                <w:tab w:val="left" w:pos="720"/>
                <w:tab w:val="left" w:pos="2160"/>
              </w:tabs>
              <w:overflowPunct w:val="0"/>
              <w:spacing w:after="0" w:line="288" w:lineRule="auto"/>
              <w:ind w:leftChars="145" w:left="679"/>
              <w:textAlignment w:val="baseline"/>
              <w:rPr>
                <w:rFonts w:eastAsia="宋体"/>
              </w:rPr>
            </w:pPr>
            <w:r w:rsidRPr="009277C4">
              <w:rPr>
                <w:rFonts w:eastAsia="宋体" w:hint="eastAsia"/>
              </w:rPr>
              <w:t xml:space="preserve">Alt3: When a UE is scheduled with PDSCHs simultaneously in different BWPs in the same CC via multiple PDCCHs, only one PDCCH is applied and the other PDCCH/PDSCH is dropped. </w:t>
            </w:r>
          </w:p>
          <w:p w14:paraId="4B70E9CF" w14:textId="694B5269" w:rsidR="004C4F96" w:rsidRPr="006B7BAA" w:rsidRDefault="004C4F96" w:rsidP="006B7BAA">
            <w:pPr>
              <w:widowControl/>
              <w:numPr>
                <w:ilvl w:val="0"/>
                <w:numId w:val="47"/>
              </w:numPr>
              <w:tabs>
                <w:tab w:val="left" w:pos="720"/>
                <w:tab w:val="left" w:pos="2160"/>
              </w:tabs>
              <w:overflowPunct w:val="0"/>
              <w:spacing w:afterLines="50" w:line="288" w:lineRule="auto"/>
              <w:ind w:leftChars="145" w:left="676" w:hanging="357"/>
              <w:textAlignment w:val="baseline"/>
              <w:rPr>
                <w:rFonts w:eastAsia="宋体"/>
              </w:rPr>
            </w:pPr>
            <w:r w:rsidRPr="009277C4">
              <w:rPr>
                <w:rFonts w:eastAsia="宋体" w:hint="eastAsia"/>
              </w:rPr>
              <w:t>Alt4: The UE just follows BWP part indicator from one of two PDCCHs and the Bandwidth part indicator field in the other PDCCH is not present.</w:t>
            </w:r>
          </w:p>
        </w:tc>
        <w:bookmarkStart w:id="1" w:name="_GoBack"/>
        <w:bookmarkEnd w:id="1"/>
      </w:tr>
    </w:tbl>
    <w:p w14:paraId="500DDAE5" w14:textId="42CE59BB" w:rsidR="00737C94" w:rsidRDefault="00737C94" w:rsidP="008526A1">
      <w:pPr>
        <w:rPr>
          <w:lang w:eastAsia="zh-CN"/>
        </w:rPr>
      </w:pPr>
      <w:r>
        <w:rPr>
          <w:lang w:eastAsia="zh-CN"/>
        </w:rPr>
        <w:t xml:space="preserve"> </w:t>
      </w:r>
      <w:r>
        <w:rPr>
          <w:rFonts w:hint="eastAsia"/>
          <w:lang w:eastAsia="zh-CN"/>
        </w:rPr>
        <w:t xml:space="preserve"> </w:t>
      </w:r>
    </w:p>
    <w:p w14:paraId="476B1F33" w14:textId="4C269F28" w:rsidR="004447B9" w:rsidRDefault="005E7648" w:rsidP="008526A1">
      <w:pPr>
        <w:rPr>
          <w:lang w:eastAsia="zh-CN"/>
        </w:rPr>
      </w:pPr>
      <w:r>
        <w:rPr>
          <w:lang w:eastAsia="zh-CN"/>
        </w:rPr>
        <w:t xml:space="preserve">For Alt1, if dynamic BWP switching is not allowed, it is a strong restriction. Since dynamic BWP switching can benefit for power saving from </w:t>
      </w:r>
      <w:r>
        <w:rPr>
          <w:rFonts w:hint="eastAsia"/>
          <w:lang w:eastAsia="zh-CN"/>
        </w:rPr>
        <w:t>t</w:t>
      </w:r>
      <w:r>
        <w:rPr>
          <w:lang w:eastAsia="zh-CN"/>
        </w:rPr>
        <w:t>he</w:t>
      </w:r>
      <w:r w:rsidR="00D229A3">
        <w:rPr>
          <w:lang w:eastAsia="zh-CN"/>
        </w:rPr>
        <w:t xml:space="preserve"> UE side. </w:t>
      </w:r>
      <w:r w:rsidR="00D10A3B">
        <w:rPr>
          <w:lang w:eastAsia="zh-CN"/>
        </w:rPr>
        <w:t>For</w:t>
      </w:r>
      <w:r w:rsidR="00D229A3">
        <w:rPr>
          <w:lang w:eastAsia="zh-CN"/>
        </w:rPr>
        <w:t xml:space="preserve">Alt2, </w:t>
      </w:r>
      <w:r w:rsidR="00D10A3B">
        <w:rPr>
          <w:lang w:eastAsia="zh-CN"/>
        </w:rPr>
        <w:t>w</w:t>
      </w:r>
      <w:r w:rsidR="00D229A3">
        <w:rPr>
          <w:lang w:eastAsia="zh-CN"/>
        </w:rPr>
        <w:t>hen one TRP make</w:t>
      </w:r>
      <w:r w:rsidR="00D10A3B">
        <w:rPr>
          <w:lang w:eastAsia="zh-CN"/>
        </w:rPr>
        <w:t>s</w:t>
      </w:r>
      <w:r w:rsidR="00D229A3">
        <w:rPr>
          <w:lang w:eastAsia="zh-CN"/>
        </w:rPr>
        <w:t xml:space="preserve"> the de</w:t>
      </w:r>
      <w:r w:rsidR="00D10A3B">
        <w:rPr>
          <w:lang w:eastAsia="zh-CN"/>
        </w:rPr>
        <w:t>ci</w:t>
      </w:r>
      <w:r w:rsidR="00D229A3">
        <w:rPr>
          <w:lang w:eastAsia="zh-CN"/>
        </w:rPr>
        <w:t xml:space="preserve">sion of BWP switching, it </w:t>
      </w:r>
      <w:r w:rsidR="00D10A3B">
        <w:rPr>
          <w:lang w:eastAsia="zh-CN"/>
        </w:rPr>
        <w:t xml:space="preserve">could </w:t>
      </w:r>
      <w:r w:rsidR="00D229A3">
        <w:rPr>
          <w:lang w:eastAsia="zh-CN"/>
        </w:rPr>
        <w:t>notify the other TRP by Xn/backhaul signaling to ensure the</w:t>
      </w:r>
      <w:r w:rsidR="00D229A3">
        <w:t xml:space="preserve"> same</w:t>
      </w:r>
      <w:r w:rsidR="004447B9">
        <w:t xml:space="preserve"> BWP index. For Alt3, it </w:t>
      </w:r>
      <w:r w:rsidR="00D10A3B">
        <w:t xml:space="preserve">allows to schedule </w:t>
      </w:r>
      <w:r w:rsidR="004447B9">
        <w:t>PDSCHs in</w:t>
      </w:r>
      <w:r w:rsidR="00A720A6">
        <w:t xml:space="preserve"> </w:t>
      </w:r>
      <w:r w:rsidR="00E66809">
        <w:t>different BWPs</w:t>
      </w:r>
      <w:r w:rsidR="006E1E25" w:rsidRPr="006E1E25">
        <w:t xml:space="preserve"> simultaneously</w:t>
      </w:r>
      <w:r w:rsidR="00D10A3B">
        <w:t>, which</w:t>
      </w:r>
      <w:r w:rsidR="004447B9">
        <w:t xml:space="preserve"> </w:t>
      </w:r>
      <w:r w:rsidR="005B3799">
        <w:t xml:space="preserve">is </w:t>
      </w:r>
      <w:r w:rsidR="004447B9">
        <w:t>against the agreement in RAN1</w:t>
      </w:r>
      <w:r w:rsidR="005B3799">
        <w:t>#</w:t>
      </w:r>
      <w:r w:rsidR="001F4B6A">
        <w:t>96.</w:t>
      </w:r>
      <w:r w:rsidR="00C93C19">
        <w:t xml:space="preserve"> </w:t>
      </w:r>
      <w:r w:rsidR="001F4B6A">
        <w:t>On the other hand</w:t>
      </w:r>
      <w:r w:rsidR="00C93C19">
        <w:t xml:space="preserve">, </w:t>
      </w:r>
      <w:r w:rsidR="001F4B6A">
        <w:t xml:space="preserve">the dropping behavior of </w:t>
      </w:r>
      <w:r w:rsidR="00D10A3B">
        <w:t>another</w:t>
      </w:r>
      <w:r w:rsidR="00E66809">
        <w:t xml:space="preserve"> </w:t>
      </w:r>
      <w:r w:rsidR="001F4B6A">
        <w:t>PDCCH/PDSCH</w:t>
      </w:r>
      <w:r w:rsidR="00D10A3B">
        <w:t xml:space="preserve"> would</w:t>
      </w:r>
      <w:r w:rsidR="001F4B6A">
        <w:t xml:space="preserve"> cause </w:t>
      </w:r>
      <w:r w:rsidR="005B3799">
        <w:t>performance loss</w:t>
      </w:r>
      <w:r w:rsidR="001F4B6A">
        <w:t xml:space="preserve">. For Alt4, </w:t>
      </w:r>
      <w:r w:rsidR="006E1E25">
        <w:t xml:space="preserve">it may happen </w:t>
      </w:r>
      <w:r w:rsidR="00A964E4">
        <w:t>that t</w:t>
      </w:r>
      <w:r w:rsidR="00A964E4" w:rsidRPr="00A964E4">
        <w:t xml:space="preserve">he PDCCH </w:t>
      </w:r>
      <w:r w:rsidR="00A964E4">
        <w:t>with</w:t>
      </w:r>
      <w:r w:rsidR="00A964E4" w:rsidRPr="00A964E4">
        <w:t xml:space="preserve"> </w:t>
      </w:r>
      <w:r w:rsidR="00A964E4">
        <w:t>BWP indicator</w:t>
      </w:r>
      <w:r w:rsidR="00A964E4" w:rsidRPr="00A964E4">
        <w:t xml:space="preserve"> information is missed</w:t>
      </w:r>
      <w:r w:rsidR="00A964E4">
        <w:t xml:space="preserve">, </w:t>
      </w:r>
      <w:r w:rsidR="00A964E4">
        <w:rPr>
          <w:rFonts w:hint="eastAsia"/>
          <w:lang w:eastAsia="zh-CN"/>
        </w:rPr>
        <w:t>t</w:t>
      </w:r>
      <w:r w:rsidR="00A964E4">
        <w:rPr>
          <w:lang w:eastAsia="zh-CN"/>
        </w:rPr>
        <w:t>hen the UE will confused which BWP is indicated.</w:t>
      </w:r>
      <w:r w:rsidR="00A964E4" w:rsidRPr="00A964E4">
        <w:t xml:space="preserve"> </w:t>
      </w:r>
      <w:r w:rsidR="00310309">
        <w:t>Thus</w:t>
      </w:r>
      <w:r w:rsidR="00A964E4">
        <w:rPr>
          <w:rFonts w:hint="eastAsia"/>
          <w:lang w:eastAsia="zh-CN"/>
        </w:rPr>
        <w:t>,</w:t>
      </w:r>
      <w:r w:rsidR="00A964E4">
        <w:rPr>
          <w:lang w:eastAsia="zh-CN"/>
        </w:rPr>
        <w:t xml:space="preserve"> we support that </w:t>
      </w:r>
      <w:r w:rsidR="00A964E4">
        <w:t>network coordinate to ensure the same BWP indicator</w:t>
      </w:r>
      <w:r w:rsidR="00D10A3B">
        <w:t>, and support Alt2</w:t>
      </w:r>
      <w:r w:rsidR="00A964E4">
        <w:t>.</w:t>
      </w:r>
    </w:p>
    <w:p w14:paraId="6A3C0CD3" w14:textId="42541B34" w:rsidR="00B61BC0" w:rsidRPr="006B7BAA" w:rsidRDefault="00A964E4" w:rsidP="008526A1">
      <w:pPr>
        <w:rPr>
          <w:b/>
          <w:i/>
          <w:lang w:eastAsia="zh-CN"/>
        </w:rPr>
      </w:pPr>
      <w:r w:rsidRPr="006B7BAA">
        <w:rPr>
          <w:b/>
          <w:i/>
          <w:lang w:eastAsia="zh-CN"/>
        </w:rPr>
        <w:t>Proposal 4: Sup</w:t>
      </w:r>
      <w:r w:rsidR="006B7BAA">
        <w:rPr>
          <w:b/>
          <w:i/>
          <w:lang w:eastAsia="zh-CN"/>
        </w:rPr>
        <w:t>p</w:t>
      </w:r>
      <w:r w:rsidR="00B61BC0" w:rsidRPr="006B7BAA">
        <w:rPr>
          <w:b/>
          <w:i/>
          <w:lang w:eastAsia="zh-CN"/>
        </w:rPr>
        <w:t xml:space="preserve">ort Alt2: </w:t>
      </w:r>
      <w:r w:rsidR="00B61BC0" w:rsidRPr="006B7BAA">
        <w:rPr>
          <w:rFonts w:eastAsia="宋体"/>
          <w:b/>
          <w:i/>
        </w:rPr>
        <w:t>The UE does not expect to receive two PDSCHs in the same slot with different values of bandwidth part indicator for M-TRP.</w:t>
      </w:r>
    </w:p>
    <w:p w14:paraId="7FDE4FA0" w14:textId="77777777" w:rsidR="00310309" w:rsidRPr="00B61BC0" w:rsidRDefault="00310309" w:rsidP="00310309">
      <w:pPr>
        <w:rPr>
          <w:lang w:eastAsia="zh-CN"/>
        </w:rPr>
      </w:pPr>
    </w:p>
    <w:p w14:paraId="5A3F2B6E" w14:textId="30673C63" w:rsidR="002F5EA5" w:rsidRDefault="009A11B6" w:rsidP="00ED1811">
      <w:pPr>
        <w:pStyle w:val="af"/>
        <w:numPr>
          <w:ilvl w:val="0"/>
          <w:numId w:val="48"/>
        </w:numPr>
        <w:ind w:firstLineChars="0"/>
        <w:rPr>
          <w:lang w:eastAsia="zh-CN"/>
        </w:rPr>
      </w:pPr>
      <w:r w:rsidRPr="00D65098">
        <w:rPr>
          <w:lang w:eastAsia="zh-CN"/>
        </w:rPr>
        <w:t xml:space="preserve">ACK/NACK </w:t>
      </w:r>
      <w:r w:rsidR="00375C3D" w:rsidRPr="00D65098">
        <w:rPr>
          <w:lang w:eastAsia="zh-CN"/>
        </w:rPr>
        <w:t>payload/</w:t>
      </w:r>
      <w:r w:rsidRPr="00D65098">
        <w:rPr>
          <w:lang w:eastAsia="zh-CN"/>
        </w:rPr>
        <w:t>feedback</w:t>
      </w:r>
    </w:p>
    <w:p w14:paraId="0C5BCF4C" w14:textId="03468AF1" w:rsidR="006B7BAA" w:rsidRDefault="006B7BAA" w:rsidP="006B7BAA">
      <w:pPr>
        <w:rPr>
          <w:lang w:eastAsia="zh-CN"/>
        </w:rPr>
      </w:pPr>
      <w:r>
        <w:rPr>
          <w:rFonts w:hint="eastAsia"/>
          <w:lang w:eastAsia="zh-CN"/>
        </w:rPr>
        <w:t>F</w:t>
      </w:r>
      <w:r>
        <w:rPr>
          <w:lang w:eastAsia="zh-CN"/>
        </w:rPr>
        <w:t xml:space="preserve">or M-DCI NCJT transmission, we have one agreement </w:t>
      </w:r>
      <w:r w:rsidR="00D10A3B">
        <w:rPr>
          <w:lang w:eastAsia="zh-CN"/>
        </w:rPr>
        <w:t xml:space="preserve">last meeting </w:t>
      </w:r>
      <w:r>
        <w:rPr>
          <w:lang w:eastAsia="zh-CN"/>
        </w:rPr>
        <w:t>as follows:</w:t>
      </w:r>
    </w:p>
    <w:tbl>
      <w:tblPr>
        <w:tblStyle w:val="ac"/>
        <w:tblW w:w="0" w:type="auto"/>
        <w:tblLook w:val="04A0" w:firstRow="1" w:lastRow="0" w:firstColumn="1" w:lastColumn="0" w:noHBand="0" w:noVBand="1"/>
      </w:tblPr>
      <w:tblGrid>
        <w:gridCol w:w="9307"/>
      </w:tblGrid>
      <w:tr w:rsidR="006B7BAA" w14:paraId="32DAE87A" w14:textId="77777777" w:rsidTr="006B7BAA">
        <w:tc>
          <w:tcPr>
            <w:tcW w:w="9307" w:type="dxa"/>
          </w:tcPr>
          <w:p w14:paraId="1905405E" w14:textId="77777777" w:rsidR="006B7BAA" w:rsidRPr="00F35A75" w:rsidRDefault="006B7BAA" w:rsidP="006B7BAA">
            <w:pPr>
              <w:rPr>
                <w:b/>
                <w:bCs/>
              </w:rPr>
            </w:pPr>
            <w:r w:rsidRPr="00F35A75">
              <w:rPr>
                <w:b/>
                <w:bCs/>
                <w:highlight w:val="green"/>
              </w:rPr>
              <w:t>Agreement</w:t>
            </w:r>
          </w:p>
          <w:p w14:paraId="79831FE0" w14:textId="77777777" w:rsidR="006B7BAA" w:rsidRPr="00F35A75" w:rsidRDefault="006B7BAA" w:rsidP="006B7BAA">
            <w:pPr>
              <w:rPr>
                <w:lang w:eastAsia="x-none"/>
              </w:rPr>
            </w:pPr>
            <w:r w:rsidRPr="00F35A75">
              <w:t xml:space="preserve">For M-DCI NCJT transmission, </w:t>
            </w:r>
            <w:r w:rsidRPr="00F35A75">
              <w:rPr>
                <w:lang w:eastAsia="x-none"/>
              </w:rPr>
              <w:t xml:space="preserve">each PUCCH resource may be associated with a value of higher layer </w:t>
            </w:r>
            <w:r w:rsidRPr="00F35A75">
              <w:rPr>
                <w:lang w:eastAsia="x-none"/>
              </w:rPr>
              <w:lastRenderedPageBreak/>
              <w:t>index per CORESET</w:t>
            </w:r>
          </w:p>
          <w:p w14:paraId="366ACA63" w14:textId="77777777" w:rsidR="006B7BAA" w:rsidRPr="0003017C" w:rsidRDefault="006B7BAA" w:rsidP="006B7BAA">
            <w:pPr>
              <w:widowControl/>
              <w:numPr>
                <w:ilvl w:val="0"/>
                <w:numId w:val="41"/>
              </w:numPr>
              <w:autoSpaceDE/>
              <w:autoSpaceDN/>
              <w:adjustRightInd/>
              <w:snapToGrid/>
              <w:contextualSpacing/>
              <w:rPr>
                <w:rFonts w:eastAsia="Malgun Gothic"/>
                <w:iCs/>
                <w:lang w:eastAsia="ko-KR"/>
              </w:rPr>
            </w:pPr>
            <w:r w:rsidRPr="0003017C">
              <w:rPr>
                <w:rFonts w:eastAsia="Malgun Gothic"/>
                <w:iCs/>
                <w:lang w:eastAsia="ko-KR"/>
              </w:rPr>
              <w:t>FFS: Additional restriction such as TDM PUCCH transmission across different higher layer index per CORESET</w:t>
            </w:r>
          </w:p>
          <w:p w14:paraId="0003F501" w14:textId="610E2C28" w:rsidR="006B7BAA" w:rsidRPr="006B7BAA" w:rsidRDefault="006B7BAA" w:rsidP="006B7BAA">
            <w:pPr>
              <w:widowControl/>
              <w:numPr>
                <w:ilvl w:val="0"/>
                <w:numId w:val="41"/>
              </w:numPr>
              <w:autoSpaceDE/>
              <w:autoSpaceDN/>
              <w:adjustRightInd/>
              <w:snapToGrid/>
              <w:contextualSpacing/>
              <w:rPr>
                <w:rFonts w:eastAsia="Malgun Gothic"/>
                <w:iCs/>
                <w:lang w:eastAsia="ko-KR"/>
              </w:rPr>
            </w:pPr>
            <w:r w:rsidRPr="0003017C">
              <w:rPr>
                <w:rFonts w:eastAsia="Malgun Gothic"/>
                <w:iCs/>
                <w:lang w:eastAsia="ko-KR"/>
              </w:rPr>
              <w:t>FFS: Details on association</w:t>
            </w:r>
          </w:p>
        </w:tc>
      </w:tr>
    </w:tbl>
    <w:p w14:paraId="321120C1" w14:textId="77777777" w:rsidR="006B7BAA" w:rsidRDefault="006B7BAA" w:rsidP="006B7BAA">
      <w:pPr>
        <w:rPr>
          <w:lang w:eastAsia="zh-CN"/>
        </w:rPr>
      </w:pPr>
    </w:p>
    <w:p w14:paraId="6DA3CACB" w14:textId="6E6FA964" w:rsidR="006B7BAA" w:rsidRPr="00E66809" w:rsidRDefault="00D10A3B" w:rsidP="006B7BAA">
      <w:pPr>
        <w:rPr>
          <w:lang w:eastAsia="zh-CN"/>
        </w:rPr>
      </w:pPr>
      <w:r w:rsidRPr="00E66809">
        <w:rPr>
          <w:lang w:eastAsia="zh-CN"/>
        </w:rPr>
        <w:t>Furthermore, d</w:t>
      </w:r>
      <w:r w:rsidR="006B7BAA" w:rsidRPr="00E66809">
        <w:rPr>
          <w:lang w:eastAsia="zh-CN"/>
        </w:rPr>
        <w:t>uring the email discussion about RRC parameters</w:t>
      </w:r>
      <w:r w:rsidRPr="00E66809">
        <w:rPr>
          <w:lang w:eastAsia="zh-CN"/>
        </w:rPr>
        <w:t xml:space="preserve"> after RAN1#98b</w:t>
      </w:r>
      <w:r w:rsidR="006B7BAA" w:rsidRPr="00E66809">
        <w:rPr>
          <w:lang w:eastAsia="zh-CN"/>
        </w:rPr>
        <w:t xml:space="preserve">, for </w:t>
      </w:r>
      <w:r w:rsidR="00817FBA" w:rsidRPr="00E66809">
        <w:rPr>
          <w:lang w:eastAsia="zh-CN"/>
        </w:rPr>
        <w:t xml:space="preserve">each PUCCH resource how to associate with </w:t>
      </w:r>
      <w:r w:rsidR="00817FBA" w:rsidRPr="00E66809">
        <w:rPr>
          <w:lang w:eastAsia="x-none"/>
        </w:rPr>
        <w:t>a value of higher layer index per CORESET</w:t>
      </w:r>
      <w:r w:rsidR="006B7BAA" w:rsidRPr="00E66809">
        <w:rPr>
          <w:lang w:eastAsia="zh-CN"/>
        </w:rPr>
        <w:t>, the following four alternatives were listed:</w:t>
      </w:r>
    </w:p>
    <w:tbl>
      <w:tblPr>
        <w:tblStyle w:val="ac"/>
        <w:tblW w:w="0" w:type="auto"/>
        <w:tblLook w:val="04A0" w:firstRow="1" w:lastRow="0" w:firstColumn="1" w:lastColumn="0" w:noHBand="0" w:noVBand="1"/>
      </w:tblPr>
      <w:tblGrid>
        <w:gridCol w:w="9307"/>
      </w:tblGrid>
      <w:tr w:rsidR="006B7BAA" w:rsidRPr="00E66809" w14:paraId="540D4C1E" w14:textId="77777777" w:rsidTr="006B7BAA">
        <w:tc>
          <w:tcPr>
            <w:tcW w:w="9307" w:type="dxa"/>
          </w:tcPr>
          <w:p w14:paraId="1E158E1C" w14:textId="4DE3ECE8" w:rsidR="006B7BAA" w:rsidRPr="00E66809" w:rsidRDefault="006B7BAA" w:rsidP="006B7BAA">
            <w:pPr>
              <w:pStyle w:val="af7"/>
              <w:numPr>
                <w:ilvl w:val="0"/>
                <w:numId w:val="53"/>
              </w:numPr>
              <w:rPr>
                <w:rFonts w:ascii="Times New Roman" w:eastAsia="Malgun Gothic" w:hAnsi="Times New Roman" w:cs="Times New Roman"/>
                <w:iCs/>
                <w:sz w:val="22"/>
                <w:szCs w:val="22"/>
                <w:lang w:eastAsia="ko-KR"/>
              </w:rPr>
            </w:pPr>
            <w:r w:rsidRPr="00E66809">
              <w:rPr>
                <w:rFonts w:ascii="Times New Roman" w:eastAsia="Malgun Gothic" w:hAnsi="Times New Roman" w:cs="Times New Roman"/>
                <w:iCs/>
                <w:sz w:val="22"/>
                <w:szCs w:val="22"/>
                <w:lang w:eastAsia="ko-KR"/>
              </w:rPr>
              <w:t>Alt 1: hard association of PUCCH resources, e.g. the lowest indice(s) of configured PUCCH resources associated with the value 0 of HigherLayerIndexPerCORESET</w:t>
            </w:r>
          </w:p>
          <w:p w14:paraId="3BF981CB" w14:textId="5A8658D7" w:rsidR="006B7BAA" w:rsidRPr="00E66809" w:rsidRDefault="006B7BAA" w:rsidP="006B7BAA">
            <w:pPr>
              <w:pStyle w:val="af7"/>
              <w:numPr>
                <w:ilvl w:val="0"/>
                <w:numId w:val="53"/>
              </w:numPr>
              <w:rPr>
                <w:rFonts w:ascii="Times New Roman" w:eastAsia="Malgun Gothic" w:hAnsi="Times New Roman" w:cs="Times New Roman"/>
                <w:iCs/>
                <w:sz w:val="22"/>
                <w:szCs w:val="22"/>
                <w:lang w:eastAsia="ko-KR"/>
              </w:rPr>
            </w:pPr>
            <w:r w:rsidRPr="00E66809">
              <w:rPr>
                <w:rFonts w:ascii="Times New Roman" w:eastAsia="Malgun Gothic" w:hAnsi="Times New Roman" w:cs="Times New Roman"/>
                <w:iCs/>
                <w:sz w:val="22"/>
                <w:szCs w:val="22"/>
                <w:lang w:eastAsia="ko-KR"/>
              </w:rPr>
              <w:t>Alt 2: Whether the source RS in the activated spatial relation of the PUCCH resource is the same as the QCL source RS in the activated TCI state of the CORESET</w:t>
            </w:r>
          </w:p>
          <w:p w14:paraId="3651214D" w14:textId="3CBE323E" w:rsidR="006B7BAA" w:rsidRPr="00E66809" w:rsidRDefault="006B7BAA" w:rsidP="006B7BAA">
            <w:pPr>
              <w:pStyle w:val="af7"/>
              <w:numPr>
                <w:ilvl w:val="0"/>
                <w:numId w:val="53"/>
              </w:numPr>
              <w:rPr>
                <w:rFonts w:ascii="Times New Roman" w:eastAsia="Malgun Gothic" w:hAnsi="Times New Roman" w:cs="Times New Roman"/>
                <w:iCs/>
                <w:sz w:val="22"/>
                <w:szCs w:val="22"/>
                <w:lang w:eastAsia="ko-KR"/>
              </w:rPr>
            </w:pPr>
            <w:r w:rsidRPr="00E66809">
              <w:rPr>
                <w:rFonts w:ascii="Times New Roman" w:eastAsia="Malgun Gothic" w:hAnsi="Times New Roman" w:cs="Times New Roman"/>
                <w:iCs/>
                <w:sz w:val="22"/>
                <w:szCs w:val="22"/>
                <w:lang w:eastAsia="ko-KR"/>
              </w:rPr>
              <w:t>Alt 3: new IE </w:t>
            </w:r>
          </w:p>
          <w:p w14:paraId="1D9E1160" w14:textId="1A2585A8" w:rsidR="006B7BAA" w:rsidRPr="00E66809" w:rsidRDefault="006B7BAA" w:rsidP="006B7BAA">
            <w:pPr>
              <w:pStyle w:val="af7"/>
              <w:numPr>
                <w:ilvl w:val="0"/>
                <w:numId w:val="53"/>
              </w:numPr>
              <w:rPr>
                <w:rFonts w:ascii="Times New Roman" w:eastAsia="Malgun Gothic" w:hAnsi="Times New Roman" w:cs="Times New Roman"/>
                <w:iCs/>
                <w:sz w:val="22"/>
                <w:szCs w:val="22"/>
                <w:lang w:eastAsia="ko-KR"/>
              </w:rPr>
            </w:pPr>
            <w:r w:rsidRPr="00E66809">
              <w:rPr>
                <w:rFonts w:ascii="Times New Roman" w:eastAsia="Malgun Gothic" w:hAnsi="Times New Roman" w:cs="Times New Roman"/>
                <w:iCs/>
                <w:sz w:val="22"/>
                <w:szCs w:val="22"/>
                <w:lang w:eastAsia="ko-KR"/>
              </w:rPr>
              <w:t>Alt. 4: PUCCH resources for TRP0 are configured with close loop index 0, and PUCCH resources for TRP0 are configured with close loop index 1.</w:t>
            </w:r>
          </w:p>
        </w:tc>
      </w:tr>
    </w:tbl>
    <w:p w14:paraId="2B286E8E" w14:textId="77777777" w:rsidR="00E66809" w:rsidRDefault="00E66809" w:rsidP="00E66809">
      <w:pPr>
        <w:rPr>
          <w:lang w:eastAsia="zh-CN"/>
        </w:rPr>
      </w:pPr>
    </w:p>
    <w:p w14:paraId="12826B8D" w14:textId="4CC2662D" w:rsidR="006B7BAA" w:rsidRPr="00E66809" w:rsidRDefault="00817FBA" w:rsidP="00E66809">
      <w:pPr>
        <w:rPr>
          <w:lang w:eastAsia="zh-CN"/>
        </w:rPr>
      </w:pPr>
      <w:r w:rsidRPr="00E66809">
        <w:rPr>
          <w:lang w:eastAsia="zh-CN"/>
        </w:rPr>
        <w:t xml:space="preserve">For Alt 1, to some degree it </w:t>
      </w:r>
      <w:r w:rsidR="00D10A3B" w:rsidRPr="00E66809">
        <w:rPr>
          <w:lang w:eastAsia="zh-CN"/>
        </w:rPr>
        <w:t xml:space="preserve">would </w:t>
      </w:r>
      <w:r w:rsidRPr="00E66809">
        <w:rPr>
          <w:lang w:eastAsia="zh-CN"/>
        </w:rPr>
        <w:t xml:space="preserve">limit the NW flexibility. When the source RS in the activated spatial relation of the PUCCH resource is SRS, Alt 2 could not work. For Alt.4, it would limit only one close loop index per TRP. Thus, one explicit high layer signaling is preferred to be configured for each PUCCH resource. Considering the objective of the high layer signaling for PUCCH resource is to identify TRP, reuse high layer </w:t>
      </w:r>
      <w:r w:rsidR="00D10A3B" w:rsidRPr="00E66809">
        <w:rPr>
          <w:lang w:eastAsia="zh-CN"/>
        </w:rPr>
        <w:t>signalling</w:t>
      </w:r>
      <w:r w:rsidRPr="00E66809">
        <w:rPr>
          <w:lang w:eastAsia="zh-CN"/>
        </w:rPr>
        <w:t xml:space="preserve"> </w:t>
      </w:r>
      <w:r w:rsidRPr="00E66809">
        <w:rPr>
          <w:i/>
          <w:lang w:eastAsia="zh-CN"/>
        </w:rPr>
        <w:t xml:space="preserve">CORESETPoolIndex </w:t>
      </w:r>
      <w:r w:rsidRPr="00E66809">
        <w:rPr>
          <w:lang w:eastAsia="zh-CN"/>
        </w:rPr>
        <w:t>is enough</w:t>
      </w:r>
      <w:r w:rsidR="00D10A3B" w:rsidRPr="00E66809">
        <w:rPr>
          <w:lang w:eastAsia="zh-CN"/>
        </w:rPr>
        <w:t>, and it is not necessary to introduce one new RRC signalling</w:t>
      </w:r>
      <w:r w:rsidRPr="00E66809">
        <w:rPr>
          <w:lang w:eastAsia="zh-CN"/>
        </w:rPr>
        <w:t>. Thus, we have the following proposal:</w:t>
      </w:r>
    </w:p>
    <w:p w14:paraId="3C3C29D6" w14:textId="58D6A822" w:rsidR="00EA128F" w:rsidRDefault="00817FBA" w:rsidP="00817FBA">
      <w:pPr>
        <w:rPr>
          <w:lang w:eastAsia="zh-CN"/>
        </w:rPr>
      </w:pPr>
      <w:r w:rsidRPr="00E66809">
        <w:rPr>
          <w:b/>
          <w:i/>
          <w:lang w:val="en-GB" w:eastAsia="zh-CN"/>
        </w:rPr>
        <w:t xml:space="preserve">Proposal </w:t>
      </w:r>
      <w:r w:rsidR="0073794E" w:rsidRPr="00E66809">
        <w:rPr>
          <w:b/>
          <w:i/>
          <w:lang w:val="en-GB" w:eastAsia="zh-CN"/>
        </w:rPr>
        <w:t>5</w:t>
      </w:r>
      <w:r w:rsidRPr="00E66809">
        <w:rPr>
          <w:b/>
          <w:i/>
          <w:lang w:val="en-GB" w:eastAsia="zh-CN"/>
        </w:rPr>
        <w:t xml:space="preserve">: Support high layer signalling </w:t>
      </w:r>
      <w:r w:rsidRPr="00E66809">
        <w:rPr>
          <w:b/>
          <w:i/>
          <w:lang w:eastAsia="zh-CN"/>
        </w:rPr>
        <w:t>CORESETPoolIndex</w:t>
      </w:r>
      <w:r w:rsidRPr="00E66809">
        <w:rPr>
          <w:b/>
          <w:i/>
          <w:lang w:val="en-GB" w:eastAsia="zh-CN"/>
        </w:rPr>
        <w:t xml:space="preserve"> configured in each PUCCH resource for M-DCI based NC-JT.</w:t>
      </w:r>
    </w:p>
    <w:p w14:paraId="49260584" w14:textId="77777777" w:rsidR="00E66809" w:rsidRDefault="00E66809" w:rsidP="0033577E">
      <w:pPr>
        <w:rPr>
          <w:lang w:eastAsia="zh-CN"/>
        </w:rPr>
      </w:pPr>
    </w:p>
    <w:p w14:paraId="48492E56" w14:textId="1BC34633" w:rsidR="00F20E47" w:rsidRDefault="00EE202B" w:rsidP="0033577E">
      <w:pPr>
        <w:rPr>
          <w:lang w:eastAsia="zh-CN"/>
        </w:rPr>
      </w:pPr>
      <w:r>
        <w:rPr>
          <w:lang w:eastAsia="zh-CN"/>
        </w:rPr>
        <w:t>For M-DCI based NC-JT, i</w:t>
      </w:r>
      <w:r w:rsidR="00817FBA">
        <w:rPr>
          <w:rFonts w:hint="eastAsia"/>
          <w:lang w:eastAsia="zh-CN"/>
        </w:rPr>
        <w:t xml:space="preserve">f the high </w:t>
      </w:r>
      <w:r w:rsidR="00817FBA">
        <w:rPr>
          <w:lang w:eastAsia="zh-CN"/>
        </w:rPr>
        <w:t xml:space="preserve">layer signaling </w:t>
      </w:r>
      <w:r w:rsidR="00817FBA" w:rsidRPr="00EE202B">
        <w:rPr>
          <w:i/>
          <w:lang w:eastAsia="zh-CN"/>
        </w:rPr>
        <w:t>CORESETPoolIndex</w:t>
      </w:r>
      <w:r w:rsidR="00817FBA" w:rsidRPr="00EE202B">
        <w:rPr>
          <w:lang w:eastAsia="zh-CN"/>
        </w:rPr>
        <w:t xml:space="preserve"> for the PUCCH is not identical to </w:t>
      </w:r>
      <w:r w:rsidRPr="00EE202B">
        <w:rPr>
          <w:lang w:eastAsia="zh-CN"/>
        </w:rPr>
        <w:t>the</w:t>
      </w:r>
      <w:r w:rsidRPr="00EE202B">
        <w:rPr>
          <w:i/>
          <w:lang w:eastAsia="zh-CN"/>
        </w:rPr>
        <w:t xml:space="preserve"> CORESETPoolIndex</w:t>
      </w:r>
      <w:r w:rsidRPr="00EE202B">
        <w:rPr>
          <w:lang w:eastAsia="zh-CN"/>
        </w:rPr>
        <w:t xml:space="preserve"> configured in CORESET </w:t>
      </w:r>
      <w:r>
        <w:rPr>
          <w:lang w:eastAsia="zh-CN"/>
        </w:rPr>
        <w:t xml:space="preserve">that PDCCH triggering the PUCCH lies in, </w:t>
      </w:r>
      <w:r w:rsidR="00025A07">
        <w:rPr>
          <w:lang w:eastAsia="zh-CN"/>
        </w:rPr>
        <w:t xml:space="preserve">and UE still follows the </w:t>
      </w:r>
      <w:r w:rsidR="00025A07" w:rsidRPr="00EE202B">
        <w:rPr>
          <w:i/>
          <w:lang w:eastAsia="zh-CN"/>
        </w:rPr>
        <w:t>CORESETPoolIndex</w:t>
      </w:r>
      <w:r w:rsidR="00025A07">
        <w:rPr>
          <w:lang w:eastAsia="zh-CN"/>
        </w:rPr>
        <w:t xml:space="preserve"> configuration of the PUCCH resource, there perhaps would exist reliability issue. In multi-TRP case, even if ideal backhaul among TRPs, it is hard for one TRP to be timely aware of the blocking state of another TRP. Thus, when </w:t>
      </w:r>
      <w:r w:rsidR="00025A07" w:rsidRPr="00025A07">
        <w:rPr>
          <w:lang w:eastAsia="zh-CN"/>
        </w:rPr>
        <w:t>the high layer signalling index configured in the PUCCH resource is not identical to the high layer signalling index configured in the CORESET scheduling the PUCCH resource</w:t>
      </w:r>
      <w:r w:rsidR="00025A07">
        <w:rPr>
          <w:lang w:eastAsia="zh-CN"/>
        </w:rPr>
        <w:t xml:space="preserve">, we prefer to omit the </w:t>
      </w:r>
      <w:r w:rsidR="00025A07" w:rsidRPr="00EE202B">
        <w:rPr>
          <w:i/>
          <w:lang w:eastAsia="zh-CN"/>
        </w:rPr>
        <w:t>CORESETPoolIndex</w:t>
      </w:r>
      <w:r w:rsidR="00025A07">
        <w:rPr>
          <w:lang w:eastAsia="zh-CN"/>
        </w:rPr>
        <w:t xml:space="preserve"> and spatial information configuration</w:t>
      </w:r>
      <w:r w:rsidR="0033577E">
        <w:rPr>
          <w:lang w:eastAsia="zh-CN"/>
        </w:rPr>
        <w:t>s</w:t>
      </w:r>
      <w:r w:rsidR="00025A07">
        <w:rPr>
          <w:lang w:eastAsia="zh-CN"/>
        </w:rPr>
        <w:t xml:space="preserve"> </w:t>
      </w:r>
      <w:r w:rsidR="0033577E">
        <w:rPr>
          <w:lang w:eastAsia="zh-CN"/>
        </w:rPr>
        <w:t>of the PUCCH resource, and adopt the spatial information of the CORESET for the PUCCH resource, to ensure the reliability transmission of the PUCCH.</w:t>
      </w:r>
    </w:p>
    <w:p w14:paraId="63D8D739" w14:textId="6C934C79" w:rsidR="00817FBA" w:rsidRPr="00EE202B" w:rsidRDefault="00EE202B" w:rsidP="00552D96">
      <w:pPr>
        <w:rPr>
          <w:lang w:val="en-GB" w:eastAsia="zh-CN"/>
        </w:rPr>
      </w:pPr>
      <w:r w:rsidRPr="0000020E">
        <w:rPr>
          <w:rFonts w:hint="eastAsia"/>
          <w:b/>
          <w:i/>
          <w:lang w:val="en-GB" w:eastAsia="zh-CN"/>
        </w:rPr>
        <w:t xml:space="preserve">Proposal </w:t>
      </w:r>
      <w:r w:rsidR="0073794E">
        <w:rPr>
          <w:b/>
          <w:i/>
          <w:lang w:val="en-GB" w:eastAsia="zh-CN"/>
        </w:rPr>
        <w:t>6</w:t>
      </w:r>
      <w:r w:rsidRPr="0000020E">
        <w:rPr>
          <w:rFonts w:hint="eastAsia"/>
          <w:b/>
          <w:i/>
          <w:lang w:val="en-GB" w:eastAsia="zh-CN"/>
        </w:rPr>
        <w:t>:</w:t>
      </w:r>
      <w:r w:rsidR="0073794E">
        <w:rPr>
          <w:b/>
          <w:i/>
          <w:lang w:val="en-GB" w:eastAsia="zh-CN"/>
        </w:rPr>
        <w:t xml:space="preserve"> </w:t>
      </w:r>
      <w:r>
        <w:rPr>
          <w:b/>
          <w:i/>
          <w:lang w:val="en-GB" w:eastAsia="zh-CN"/>
        </w:rPr>
        <w:t xml:space="preserve">When the high </w:t>
      </w:r>
      <w:r w:rsidR="0073794E">
        <w:rPr>
          <w:b/>
          <w:i/>
          <w:lang w:val="en-GB" w:eastAsia="zh-CN"/>
        </w:rPr>
        <w:t>layer signalling</w:t>
      </w:r>
      <w:r>
        <w:rPr>
          <w:b/>
          <w:i/>
          <w:lang w:val="en-GB" w:eastAsia="zh-CN"/>
        </w:rPr>
        <w:t xml:space="preserve"> index configured in the PUCCH resource is not identical to the high layer signalling index configured in the CORESET scheduling the PUCCH resource, UE could assume the high layer signalling index</w:t>
      </w:r>
      <w:r w:rsidR="002D66F4">
        <w:rPr>
          <w:b/>
          <w:i/>
          <w:lang w:val="en-GB" w:eastAsia="zh-CN"/>
        </w:rPr>
        <w:t xml:space="preserve"> and spatial information</w:t>
      </w:r>
      <w:r>
        <w:rPr>
          <w:b/>
          <w:i/>
          <w:lang w:val="en-GB" w:eastAsia="zh-CN"/>
        </w:rPr>
        <w:t xml:space="preserve"> configured in the CORESET to be applied in the PUCCH resource.</w:t>
      </w:r>
    </w:p>
    <w:p w14:paraId="10C58744" w14:textId="77777777" w:rsidR="00817FBA" w:rsidRPr="00817FBA" w:rsidRDefault="00817FBA" w:rsidP="00552D96">
      <w:pPr>
        <w:rPr>
          <w:lang w:eastAsia="zh-CN"/>
        </w:rPr>
      </w:pPr>
    </w:p>
    <w:p w14:paraId="75D21FC6" w14:textId="05209EB0" w:rsidR="0050257A" w:rsidRDefault="0050257A" w:rsidP="0050257A">
      <w:pPr>
        <w:pStyle w:val="af"/>
        <w:numPr>
          <w:ilvl w:val="0"/>
          <w:numId w:val="10"/>
        </w:numPr>
        <w:ind w:firstLineChars="0"/>
        <w:rPr>
          <w:lang w:eastAsia="zh-CN"/>
        </w:rPr>
      </w:pPr>
      <w:r>
        <w:rPr>
          <w:lang w:eastAsia="zh-CN"/>
        </w:rPr>
        <w:t>CSI feedback</w:t>
      </w:r>
    </w:p>
    <w:p w14:paraId="3D2F8BF8" w14:textId="3FA55A6D" w:rsidR="0050257A" w:rsidRPr="002A3A06" w:rsidRDefault="0050257A" w:rsidP="0050257A">
      <w:pPr>
        <w:rPr>
          <w:color w:val="000000"/>
        </w:rPr>
      </w:pPr>
      <w:r>
        <w:rPr>
          <w:lang w:val="en-GB" w:eastAsia="zh-CN"/>
        </w:rPr>
        <w:t>I</w:t>
      </w:r>
      <w:r>
        <w:rPr>
          <w:rFonts w:hint="eastAsia"/>
          <w:lang w:val="en-GB" w:eastAsia="zh-CN"/>
        </w:rPr>
        <w:t xml:space="preserve">n </w:t>
      </w:r>
      <w:r>
        <w:rPr>
          <w:lang w:val="en-GB" w:eastAsia="zh-CN"/>
        </w:rPr>
        <w:t>R15</w:t>
      </w:r>
      <w:r w:rsidR="00265865">
        <w:rPr>
          <w:lang w:val="en-GB" w:eastAsia="zh-CN"/>
        </w:rPr>
        <w:t xml:space="preserve">, </w:t>
      </w:r>
      <w:r>
        <w:rPr>
          <w:lang w:val="en-GB" w:eastAsia="zh-CN"/>
        </w:rPr>
        <w:t xml:space="preserve">some discussions on CSI for multiple TRP transmission have been carried out for several meetings. However, due to limited available time, finally one general CSI framework, which is more for single TRP transmission, has </w:t>
      </w:r>
      <w:r w:rsidR="00BF562F">
        <w:rPr>
          <w:lang w:val="en-GB" w:eastAsia="zh-CN"/>
        </w:rPr>
        <w:t xml:space="preserve">been supported </w:t>
      </w:r>
      <w:r>
        <w:rPr>
          <w:lang w:val="en-GB" w:eastAsia="zh-CN"/>
        </w:rPr>
        <w:t>w</w:t>
      </w:r>
      <w:r>
        <w:rPr>
          <w:rFonts w:hint="eastAsia"/>
          <w:lang w:val="en-GB" w:eastAsia="zh-CN"/>
        </w:rPr>
        <w:t xml:space="preserve">here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Pr>
          <w:color w:val="000000"/>
        </w:rPr>
        <w:t xml:space="preserve">, </w:t>
      </w:r>
      <w:r w:rsidRPr="0048482F">
        <w:rPr>
          <w:color w:val="000000"/>
        </w:rPr>
        <w:t>S≥1 CSI Resource Sets</w:t>
      </w:r>
      <w:r>
        <w:rPr>
          <w:color w:val="000000"/>
        </w:rPr>
        <w:t xml:space="preserve"> (given by higher layer parameter </w:t>
      </w:r>
      <w:r w:rsidRPr="001313A3">
        <w:rPr>
          <w:i/>
          <w:color w:val="000000"/>
        </w:rPr>
        <w:t>csi-RS-ResourceSetList</w:t>
      </w:r>
      <w:r>
        <w:rPr>
          <w:color w:val="000000"/>
        </w:rPr>
        <w:t xml:space="preserve">) in 1 </w:t>
      </w:r>
      <w:r w:rsidRPr="00326E84">
        <w:rPr>
          <w:i/>
          <w:color w:val="000000"/>
        </w:rPr>
        <w:t>CSI-</w:t>
      </w:r>
      <w:r>
        <w:rPr>
          <w:i/>
          <w:color w:val="000000"/>
        </w:rPr>
        <w:t>Meas</w:t>
      </w:r>
      <w:r w:rsidRPr="00326E84">
        <w:rPr>
          <w:i/>
          <w:color w:val="000000"/>
        </w:rPr>
        <w:t>Config</w:t>
      </w:r>
      <w:r>
        <w:rPr>
          <w:color w:val="000000"/>
        </w:rPr>
        <w:t xml:space="preserve">. For P/SP CSI report, one CSI reporting setting could be linked to two resource settings where the first one is for channel measurement, the second is used for interference measurement performed on CSI-IM. For AP CSI report, one CSI reporting setting could be linked to two or three resource settings, where NZP CSI-RS could be </w:t>
      </w:r>
      <w:r>
        <w:rPr>
          <w:color w:val="000000"/>
        </w:rPr>
        <w:lastRenderedPageBreak/>
        <w:t>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w:t>
      </w:r>
    </w:p>
    <w:p w14:paraId="64197AC4" w14:textId="1B5E1B1C" w:rsidR="0050257A" w:rsidRDefault="0050257A" w:rsidP="0050257A">
      <w:pPr>
        <w:rPr>
          <w:lang w:eastAsia="zh-CN"/>
        </w:rPr>
      </w:pPr>
      <w:r>
        <w:rPr>
          <w:rFonts w:hint="eastAsia"/>
          <w:lang w:eastAsia="zh-CN"/>
        </w:rPr>
        <w:t xml:space="preserve">Compared with single TRP transmission, </w:t>
      </w:r>
      <w:r>
        <w:rPr>
          <w:lang w:eastAsia="zh-CN"/>
        </w:rPr>
        <w:t>for NC-JT</w:t>
      </w:r>
      <w:r>
        <w:rPr>
          <w:rFonts w:hint="eastAsia"/>
          <w:lang w:eastAsia="zh-CN"/>
        </w:rPr>
        <w:t xml:space="preserve">, two sets of CSI for two links should be </w:t>
      </w:r>
      <w:r>
        <w:rPr>
          <w:lang w:eastAsia="zh-CN"/>
        </w:rPr>
        <w:t>calculated and reported</w:t>
      </w:r>
      <w:r>
        <w:rPr>
          <w:rFonts w:hint="eastAsia"/>
          <w:lang w:eastAsia="zh-CN"/>
        </w:rPr>
        <w:t xml:space="preserve">, and inter-layer interference should be considered when calculating </w:t>
      </w:r>
      <w:r>
        <w:rPr>
          <w:lang w:eastAsia="zh-CN"/>
        </w:rPr>
        <w:t xml:space="preserve">the </w:t>
      </w:r>
      <w:r>
        <w:rPr>
          <w:rFonts w:hint="eastAsia"/>
          <w:lang w:eastAsia="zh-CN"/>
        </w:rPr>
        <w:t>CSI</w:t>
      </w:r>
      <w:r>
        <w:rPr>
          <w:lang w:eastAsia="zh-CN"/>
        </w:rPr>
        <w:t xml:space="preserve"> parameter sets</w:t>
      </w:r>
      <w:r>
        <w:rPr>
          <w:rFonts w:hint="eastAsia"/>
          <w:lang w:eastAsia="zh-CN"/>
        </w:rPr>
        <w:t xml:space="preserve">. </w:t>
      </w:r>
      <w:r>
        <w:rPr>
          <w:lang w:eastAsia="zh-CN"/>
        </w:rPr>
        <w:t>Based</w:t>
      </w:r>
      <w:r>
        <w:rPr>
          <w:rFonts w:hint="eastAsia"/>
          <w:lang w:eastAsia="zh-CN"/>
        </w:rPr>
        <w:t xml:space="preserve"> on R15 CSI framework, one natural question </w:t>
      </w:r>
      <w:r>
        <w:rPr>
          <w:lang w:eastAsia="zh-CN"/>
        </w:rPr>
        <w:t xml:space="preserve">to support NC-JT </w:t>
      </w:r>
      <w:r>
        <w:rPr>
          <w:rFonts w:hint="eastAsia"/>
          <w:lang w:eastAsia="zh-CN"/>
        </w:rPr>
        <w:t>is how to configure CS</w:t>
      </w:r>
      <w:r w:rsidR="00BF562F">
        <w:rPr>
          <w:rFonts w:hint="eastAsia"/>
          <w:lang w:eastAsia="zh-CN"/>
        </w:rPr>
        <w:t>I related information for</w:t>
      </w:r>
      <w:r>
        <w:rPr>
          <w:rFonts w:hint="eastAsia"/>
          <w:lang w:eastAsia="zh-CN"/>
        </w:rPr>
        <w:t xml:space="preserve"> CSI measurement and reporting:</w:t>
      </w:r>
    </w:p>
    <w:p w14:paraId="40878A98" w14:textId="77777777" w:rsidR="0050257A" w:rsidRDefault="0050257A" w:rsidP="0050257A">
      <w:pPr>
        <w:pStyle w:val="af"/>
        <w:numPr>
          <w:ilvl w:val="0"/>
          <w:numId w:val="32"/>
        </w:numPr>
        <w:ind w:firstLineChars="0"/>
        <w:rPr>
          <w:lang w:eastAsia="zh-CN"/>
        </w:rPr>
      </w:pPr>
      <w:r>
        <w:rPr>
          <w:lang w:eastAsia="zh-CN"/>
        </w:rPr>
        <w:t>O</w:t>
      </w:r>
      <w:r>
        <w:rPr>
          <w:rFonts w:hint="eastAsia"/>
          <w:lang w:eastAsia="zh-CN"/>
        </w:rPr>
        <w:t xml:space="preserve">ption 1: A UE is </w:t>
      </w:r>
      <w:r>
        <w:rPr>
          <w:lang w:eastAsia="zh-CN"/>
        </w:rPr>
        <w:t>configured</w:t>
      </w:r>
      <w:r>
        <w:rPr>
          <w:rFonts w:hint="eastAsia"/>
          <w:lang w:eastAsia="zh-CN"/>
        </w:rPr>
        <w:t xml:space="preserve"> with one CSI </w:t>
      </w:r>
      <w:r>
        <w:rPr>
          <w:lang w:eastAsia="zh-CN"/>
        </w:rPr>
        <w:t>reporting</w:t>
      </w:r>
      <w:r>
        <w:rPr>
          <w:rFonts w:hint="eastAsia"/>
          <w:lang w:eastAsia="zh-CN"/>
        </w:rPr>
        <w:t xml:space="preserve"> setting</w:t>
      </w:r>
      <w:r>
        <w:rPr>
          <w:lang w:eastAsia="zh-CN"/>
        </w:rPr>
        <w:t xml:space="preserve"> </w:t>
      </w:r>
      <w:r>
        <w:rPr>
          <w:rFonts w:hint="eastAsia"/>
          <w:lang w:eastAsia="zh-CN"/>
        </w:rPr>
        <w:t>which reports joint CSI for the N TRPs, and only one CSI resource setting for channel measurement is linked.</w:t>
      </w:r>
    </w:p>
    <w:p w14:paraId="2ADCB772" w14:textId="77777777" w:rsidR="0050257A" w:rsidRDefault="0050257A" w:rsidP="0050257A">
      <w:pPr>
        <w:pStyle w:val="af"/>
        <w:numPr>
          <w:ilvl w:val="0"/>
          <w:numId w:val="32"/>
        </w:numPr>
        <w:ind w:firstLineChars="0"/>
        <w:rPr>
          <w:lang w:eastAsia="zh-CN"/>
        </w:rPr>
      </w:pPr>
      <w:r>
        <w:rPr>
          <w:rFonts w:hint="eastAsia"/>
          <w:lang w:eastAsia="zh-CN"/>
        </w:rPr>
        <w:t xml:space="preserve">Option 2: A UE is configured with N CSI reporting settings each respectively reports CSI of corresponding TRP, and each links to one CSI resource </w:t>
      </w:r>
      <w:r>
        <w:rPr>
          <w:lang w:eastAsia="zh-CN"/>
        </w:rPr>
        <w:t>setting</w:t>
      </w:r>
      <w:r>
        <w:rPr>
          <w:rFonts w:hint="eastAsia"/>
          <w:lang w:eastAsia="zh-CN"/>
        </w:rPr>
        <w:t xml:space="preserve"> for channel measurement.</w:t>
      </w:r>
    </w:p>
    <w:p w14:paraId="70765C2A" w14:textId="2D70AC69" w:rsidR="0050257A" w:rsidRDefault="0050257A" w:rsidP="0050257A">
      <w:pPr>
        <w:rPr>
          <w:lang w:eastAsia="x-none"/>
        </w:rPr>
      </w:pPr>
      <w:r>
        <w:rPr>
          <w:lang w:eastAsia="x-none"/>
        </w:rPr>
        <w:t xml:space="preserve">Coordination among TRPs is needed for option 1. </w:t>
      </w:r>
      <w:r>
        <w:rPr>
          <w:lang w:eastAsia="zh-CN"/>
        </w:rPr>
        <w:t>However, for non-ideal backhaul case, dynamic coordination between TRPs is hard to be achieved. Therefore, option 1 is more applicable for ideal backhaul case while option 2 could be</w:t>
      </w:r>
      <w:r w:rsidR="00750417">
        <w:rPr>
          <w:lang w:eastAsia="zh-CN"/>
        </w:rPr>
        <w:t xml:space="preserve"> applied</w:t>
      </w:r>
      <w:r>
        <w:rPr>
          <w:lang w:eastAsia="zh-CN"/>
        </w:rPr>
        <w:t xml:space="preserve"> for non-ideal backhaul case. </w:t>
      </w:r>
    </w:p>
    <w:p w14:paraId="07BAA99A" w14:textId="4F2D2156" w:rsidR="0050257A" w:rsidRPr="00D13178" w:rsidRDefault="0050257A" w:rsidP="0050257A">
      <w:pPr>
        <w:rPr>
          <w:b/>
          <w:i/>
          <w:lang w:val="en-GB" w:eastAsia="zh-CN"/>
        </w:rPr>
      </w:pPr>
      <w:r w:rsidRPr="0000020E">
        <w:rPr>
          <w:rFonts w:hint="eastAsia"/>
          <w:b/>
          <w:i/>
          <w:lang w:val="en-GB" w:eastAsia="zh-CN"/>
        </w:rPr>
        <w:t xml:space="preserve">Proposal </w:t>
      </w:r>
      <w:r w:rsidR="0073794E">
        <w:rPr>
          <w:b/>
          <w:i/>
          <w:lang w:val="en-GB" w:eastAsia="zh-CN"/>
        </w:rPr>
        <w:t>7</w:t>
      </w:r>
      <w:r w:rsidRPr="0000020E">
        <w:rPr>
          <w:rFonts w:hint="eastAsia"/>
          <w:b/>
          <w:i/>
          <w:lang w:val="en-GB" w:eastAsia="zh-CN"/>
        </w:rPr>
        <w:t xml:space="preserve">: </w:t>
      </w:r>
      <w:r>
        <w:rPr>
          <w:b/>
          <w:i/>
          <w:lang w:val="en-GB" w:eastAsia="zh-CN"/>
        </w:rPr>
        <w:t>Support joint CSI feedback and separate</w:t>
      </w:r>
      <w:r w:rsidR="00BF562F">
        <w:rPr>
          <w:b/>
          <w:i/>
          <w:lang w:val="en-GB" w:eastAsia="zh-CN"/>
        </w:rPr>
        <w:t>d</w:t>
      </w:r>
      <w:r>
        <w:rPr>
          <w:b/>
          <w:i/>
          <w:lang w:val="en-GB" w:eastAsia="zh-CN"/>
        </w:rPr>
        <w:t xml:space="preserve"> CSI feedback.</w:t>
      </w:r>
    </w:p>
    <w:p w14:paraId="1F09339E" w14:textId="77777777" w:rsidR="0050257A" w:rsidRPr="00BF562F" w:rsidRDefault="0050257A" w:rsidP="0050257A">
      <w:pPr>
        <w:rPr>
          <w:i/>
          <w:lang w:val="en-GB" w:eastAsia="zh-CN"/>
        </w:rPr>
      </w:pPr>
    </w:p>
    <w:p w14:paraId="3F0DF07E" w14:textId="77777777" w:rsidR="0050257A" w:rsidRPr="00E66809" w:rsidRDefault="0050257A" w:rsidP="0050257A">
      <w:pPr>
        <w:rPr>
          <w:u w:val="single"/>
          <w:lang w:eastAsia="zh-CN"/>
        </w:rPr>
      </w:pPr>
      <w:r w:rsidRPr="00E66809">
        <w:rPr>
          <w:u w:val="single"/>
          <w:lang w:eastAsia="zh-CN"/>
        </w:rPr>
        <w:t>Joint CSI reporting configuration</w:t>
      </w:r>
    </w:p>
    <w:p w14:paraId="14CFDF2D" w14:textId="3DA32381" w:rsidR="0050257A" w:rsidRDefault="0050257A" w:rsidP="0050257A">
      <w:pPr>
        <w:rPr>
          <w:lang w:eastAsia="zh-CN"/>
        </w:rPr>
      </w:pPr>
      <w:r>
        <w:rPr>
          <w:rFonts w:hint="eastAsia"/>
          <w:lang w:eastAsia="zh-CN"/>
        </w:rPr>
        <w:t xml:space="preserve">If CSI reports for </w:t>
      </w:r>
      <w:r>
        <w:rPr>
          <w:lang w:eastAsia="zh-CN"/>
        </w:rPr>
        <w:t>multiple</w:t>
      </w:r>
      <w:r>
        <w:rPr>
          <w:rFonts w:hint="eastAsia"/>
          <w:lang w:eastAsia="zh-CN"/>
        </w:rPr>
        <w:t xml:space="preserve"> </w:t>
      </w:r>
      <w:r>
        <w:rPr>
          <w:lang w:eastAsia="zh-CN"/>
        </w:rPr>
        <w:t xml:space="preserve">TRPs are configured in one reporting setting, CMR/IMR configuration for multiple TRPs should be also linked to one reporting setting. In R15, one reporting setting could be only linked to one resource setting for channel measurement, and only one resource set per resource setting is configured or triggered for CSI calculation. Keeping it in mind, the framework of joint CSI reporting configuration for multiple TRP transmission is illustrated as Figure </w:t>
      </w:r>
      <w:r w:rsidR="00BF562F">
        <w:rPr>
          <w:lang w:eastAsia="zh-CN"/>
        </w:rPr>
        <w:t>1</w:t>
      </w:r>
      <w:r w:rsidR="00610560">
        <w:rPr>
          <w:lang w:eastAsia="zh-CN"/>
        </w:rPr>
        <w:t>,</w:t>
      </w:r>
    </w:p>
    <w:p w14:paraId="05B18D2E" w14:textId="77777777" w:rsidR="0050257A" w:rsidRDefault="0050257A" w:rsidP="0050257A">
      <w:pPr>
        <w:jc w:val="center"/>
        <w:rPr>
          <w:lang w:eastAsia="zh-CN"/>
        </w:rPr>
      </w:pPr>
      <w:r>
        <w:rPr>
          <w:noProof/>
          <w:lang w:eastAsia="zh-CN"/>
        </w:rPr>
        <w:drawing>
          <wp:inline distT="0" distB="0" distL="0" distR="0" wp14:anchorId="2BF6C474" wp14:editId="34DB61BF">
            <wp:extent cx="5615830" cy="2083241"/>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5392" cy="2090498"/>
                    </a:xfrm>
                    <a:prstGeom prst="rect">
                      <a:avLst/>
                    </a:prstGeom>
                    <a:noFill/>
                  </pic:spPr>
                </pic:pic>
              </a:graphicData>
            </a:graphic>
          </wp:inline>
        </w:drawing>
      </w:r>
    </w:p>
    <w:p w14:paraId="0781CA4C" w14:textId="58945805" w:rsidR="0050257A" w:rsidRPr="006D46FB" w:rsidRDefault="0050257A" w:rsidP="0050257A">
      <w:pPr>
        <w:jc w:val="center"/>
        <w:rPr>
          <w:lang w:val="en-GB" w:eastAsia="zh-CN"/>
        </w:rPr>
      </w:pPr>
      <w:r>
        <w:rPr>
          <w:rFonts w:hint="eastAsia"/>
          <w:lang w:val="en-GB" w:eastAsia="zh-CN"/>
        </w:rPr>
        <w:t xml:space="preserve">Figure </w:t>
      </w:r>
      <w:r w:rsidR="00BF562F">
        <w:rPr>
          <w:lang w:val="en-GB" w:eastAsia="zh-CN"/>
        </w:rPr>
        <w:t>1</w:t>
      </w:r>
      <w:r>
        <w:rPr>
          <w:rFonts w:hint="eastAsia"/>
          <w:lang w:val="en-GB" w:eastAsia="zh-CN"/>
        </w:rPr>
        <w:t xml:space="preserve"> Joint CSI reporting framework for multiple TRP</w:t>
      </w:r>
      <w:r>
        <w:rPr>
          <w:lang w:val="en-GB" w:eastAsia="zh-CN"/>
        </w:rPr>
        <w:t>s</w:t>
      </w:r>
    </w:p>
    <w:p w14:paraId="193A7C03" w14:textId="77777777" w:rsidR="0050257A" w:rsidRDefault="0050257A" w:rsidP="0050257A">
      <w:pPr>
        <w:rPr>
          <w:lang w:eastAsia="zh-CN"/>
        </w:rPr>
      </w:pPr>
      <w:r>
        <w:rPr>
          <w:lang w:eastAsia="zh-CN"/>
        </w:rPr>
        <w:t xml:space="preserve">where one resource in one resource set corresponds to measurement resource of one TRP. To achieve more accurate interference measurement, we prefer not to configure CMR of one TRP as IMR of another TRP. When calculating interference of one TRP, the measurement of CMR of another TRP should be additionally as the inter-layer interference. </w:t>
      </w:r>
    </w:p>
    <w:p w14:paraId="73B42D9E" w14:textId="77777777" w:rsidR="0050257A" w:rsidRDefault="0050257A" w:rsidP="0050257A">
      <w:pPr>
        <w:rPr>
          <w:lang w:eastAsia="zh-CN"/>
        </w:rPr>
      </w:pPr>
      <w:r>
        <w:rPr>
          <w:lang w:eastAsia="zh-CN"/>
        </w:rPr>
        <w:t>With regarding to reported CSI parameters for joint CSI reporting, at least two sets of CSI parameters should be reported. In our opinion, some rank pair should be restricted to reduce UE complexity.</w:t>
      </w:r>
    </w:p>
    <w:p w14:paraId="3577D410" w14:textId="2F2E914E" w:rsidR="00D7137E" w:rsidRDefault="00D7137E" w:rsidP="00D7137E">
      <w:pPr>
        <w:rPr>
          <w:lang w:val="en-GB"/>
        </w:rPr>
      </w:pPr>
      <w:r>
        <w:rPr>
          <w:lang w:val="en-AU"/>
        </w:rPr>
        <w:t xml:space="preserve">The Rel-15 CSI reporting can be </w:t>
      </w:r>
      <w:r w:rsidR="00BF562F">
        <w:rPr>
          <w:lang w:val="en-AU"/>
        </w:rPr>
        <w:t xml:space="preserve">as </w:t>
      </w:r>
      <w:r>
        <w:rPr>
          <w:lang w:val="en-AU"/>
        </w:rPr>
        <w:t xml:space="preserve">the starting point for joint CSI reporting. </w:t>
      </w:r>
      <w:r>
        <w:rPr>
          <w:lang w:val="en-GB"/>
        </w:rPr>
        <w:t xml:space="preserve">In Rel-15, </w:t>
      </w:r>
      <w:r>
        <w:rPr>
          <w:rFonts w:hint="eastAsia"/>
          <w:lang w:val="en-GB" w:eastAsia="zh-CN"/>
        </w:rPr>
        <w:t>for</w:t>
      </w:r>
      <w:r>
        <w:rPr>
          <w:lang w:val="en-GB" w:eastAsia="zh-CN"/>
        </w:rPr>
        <w:t xml:space="preserve"> </w:t>
      </w:r>
      <w:r>
        <w:rPr>
          <w:rFonts w:hint="eastAsia"/>
          <w:lang w:val="en-GB" w:eastAsia="zh-CN"/>
        </w:rPr>
        <w:t>both</w:t>
      </w:r>
      <w:r>
        <w:rPr>
          <w:lang w:val="en-GB" w:eastAsia="zh-CN"/>
        </w:rPr>
        <w:t xml:space="preserve"> Type I CSI feedback and Type II CSI feedback, </w:t>
      </w:r>
      <w:r>
        <w:rPr>
          <w:lang w:val="en-GB"/>
        </w:rPr>
        <w:t>when semi-persistent CSI report (with wideband, sub-band frequency granularities) or aperiodic CSI report (with wideband, sub-band frequency granularities) carried on PUSCH, the CSI report is split into two parts. In addition, for Type I CSI report with sub-band frequency granularities carried on PUCCH, the CSI report is also comprises of two parts:</w:t>
      </w:r>
    </w:p>
    <w:p w14:paraId="510F45AD" w14:textId="3073096A" w:rsidR="00D7137E" w:rsidRDefault="00D7137E" w:rsidP="00D7137E">
      <w:pPr>
        <w:pStyle w:val="af"/>
        <w:numPr>
          <w:ilvl w:val="0"/>
          <w:numId w:val="34"/>
        </w:numPr>
        <w:ind w:firstLineChars="0"/>
        <w:rPr>
          <w:lang w:val="en-GB"/>
        </w:rPr>
      </w:pPr>
      <w:r>
        <w:rPr>
          <w:rFonts w:hint="eastAsia"/>
          <w:lang w:val="en-GB" w:eastAsia="zh-CN"/>
        </w:rPr>
        <w:lastRenderedPageBreak/>
        <w:t>T</w:t>
      </w:r>
      <w:r>
        <w:rPr>
          <w:lang w:val="en-GB" w:eastAsia="zh-CN"/>
        </w:rPr>
        <w:t>ype</w:t>
      </w:r>
      <w:r w:rsidRPr="00E47493">
        <w:rPr>
          <w:lang w:val="en-GB"/>
        </w:rPr>
        <w:t xml:space="preserve"> </w:t>
      </w:r>
      <w:r>
        <w:rPr>
          <w:lang w:val="en-GB"/>
        </w:rPr>
        <w:t>I CSI feedback</w:t>
      </w:r>
      <w:r>
        <w:rPr>
          <w:lang w:val="en-GB" w:eastAsia="zh-CN"/>
        </w:rPr>
        <w:t xml:space="preserve">: Part 1 contains RI, </w:t>
      </w:r>
      <w:r w:rsidR="00BF562F">
        <w:rPr>
          <w:lang w:val="en-GB" w:eastAsia="zh-CN"/>
        </w:rPr>
        <w:t>CRI, CQI for the first codeword;</w:t>
      </w:r>
      <w:r>
        <w:rPr>
          <w:lang w:val="en-GB" w:eastAsia="zh-CN"/>
        </w:rPr>
        <w:t xml:space="preserve"> Part 2 contains PMI and may contains CQI of the second codeword.</w:t>
      </w:r>
    </w:p>
    <w:p w14:paraId="51F0CBD9" w14:textId="62FFD7D4" w:rsidR="00D7137E" w:rsidRPr="00FC5B39" w:rsidRDefault="00D7137E" w:rsidP="00D7137E">
      <w:pPr>
        <w:pStyle w:val="af"/>
        <w:numPr>
          <w:ilvl w:val="0"/>
          <w:numId w:val="34"/>
        </w:numPr>
        <w:ind w:firstLineChars="0"/>
        <w:rPr>
          <w:lang w:val="en-GB"/>
        </w:rPr>
      </w:pPr>
      <w:r>
        <w:rPr>
          <w:lang w:val="en-GB" w:eastAsia="zh-CN"/>
        </w:rPr>
        <w:t>Type</w:t>
      </w:r>
      <w:r w:rsidRPr="00E47493">
        <w:rPr>
          <w:lang w:val="en-GB"/>
        </w:rPr>
        <w:t xml:space="preserve"> </w:t>
      </w:r>
      <w:r>
        <w:rPr>
          <w:lang w:val="en-GB"/>
        </w:rPr>
        <w:t>II CSI feedback</w:t>
      </w:r>
      <w:r>
        <w:rPr>
          <w:lang w:val="en-GB" w:eastAsia="zh-CN"/>
        </w:rPr>
        <w:t>: Part 1 contains RI, CQI, and the indication of the number of non-zero wideband amplit</w:t>
      </w:r>
      <w:r w:rsidR="00BF562F">
        <w:rPr>
          <w:lang w:val="en-GB" w:eastAsia="zh-CN"/>
        </w:rPr>
        <w:t>ude coefficients per layer;</w:t>
      </w:r>
      <w:r>
        <w:rPr>
          <w:lang w:val="en-GB" w:eastAsia="zh-CN"/>
        </w:rPr>
        <w:t xml:space="preserve"> Part 2 contains PMI.</w:t>
      </w:r>
    </w:p>
    <w:p w14:paraId="1DC9210C" w14:textId="458ACD48" w:rsidR="00D7137E" w:rsidRPr="009E4EAE" w:rsidRDefault="00BF562F" w:rsidP="00D7137E">
      <w:r>
        <w:rPr>
          <w:lang w:val="en-GB"/>
        </w:rPr>
        <w:t xml:space="preserve">The main reason for </w:t>
      </w:r>
      <w:r w:rsidR="00D7137E">
        <w:rPr>
          <w:lang w:val="en-GB"/>
        </w:rPr>
        <w:t>two part UCI</w:t>
      </w:r>
      <w:r>
        <w:rPr>
          <w:lang w:val="en-GB"/>
        </w:rPr>
        <w:t xml:space="preserve"> design</w:t>
      </w:r>
      <w:r w:rsidR="00D7137E">
        <w:rPr>
          <w:lang w:val="en-GB"/>
        </w:rPr>
        <w:t xml:space="preserve"> in Rel-15 is to handle the issue of large payload, </w:t>
      </w:r>
      <w:r>
        <w:rPr>
          <w:lang w:val="en-GB"/>
        </w:rPr>
        <w:t xml:space="preserve">where </w:t>
      </w:r>
      <w:r w:rsidR="00D7137E">
        <w:rPr>
          <w:lang w:val="en-GB"/>
        </w:rPr>
        <w:t xml:space="preserve">CSI part 1 </w:t>
      </w:r>
      <w:r>
        <w:rPr>
          <w:lang w:val="en-GB"/>
        </w:rPr>
        <w:t xml:space="preserve">is </w:t>
      </w:r>
      <w:r w:rsidR="00D7137E">
        <w:rPr>
          <w:lang w:val="en-GB"/>
        </w:rPr>
        <w:t>with the fixed payload</w:t>
      </w:r>
      <w:r w:rsidR="002D663B">
        <w:rPr>
          <w:lang w:val="en-GB"/>
        </w:rPr>
        <w:t xml:space="preserve"> size</w:t>
      </w:r>
      <w:r w:rsidR="00D7137E">
        <w:rPr>
          <w:lang w:val="en-GB"/>
        </w:rPr>
        <w:t xml:space="preserve"> and should be transmitted before Part 2. The Part 2 CSI can be omitted </w:t>
      </w:r>
      <w:r w:rsidR="00D7137E" w:rsidRPr="006276B7">
        <w:t>according to the priority order</w:t>
      </w:r>
      <w:r>
        <w:t xml:space="preserve"> if resource is not enough</w:t>
      </w:r>
      <w:r w:rsidR="00D7137E">
        <w:t>.</w:t>
      </w:r>
    </w:p>
    <w:p w14:paraId="48057B56" w14:textId="7AE1F938" w:rsidR="00D7137E" w:rsidRDefault="00D7137E" w:rsidP="00D7137E">
      <w:pPr>
        <w:rPr>
          <w:color w:val="000000"/>
          <w:lang w:val="en-AU"/>
        </w:rPr>
      </w:pPr>
      <w:r>
        <w:rPr>
          <w:color w:val="000000"/>
          <w:lang w:val="en-AU"/>
        </w:rPr>
        <w:t xml:space="preserve">The two-part UCI in Rel-15 can be extended for NC-JT for joint UCI design. </w:t>
      </w:r>
      <w:r w:rsidR="002D663B">
        <w:rPr>
          <w:lang w:val="en-GB" w:eastAsia="zh-CN"/>
        </w:rPr>
        <w:t>Taking</w:t>
      </w:r>
      <w:r>
        <w:rPr>
          <w:lang w:val="en-GB" w:eastAsia="zh-CN"/>
        </w:rPr>
        <w:t xml:space="preserve"> Type I CSI feedback as an example, </w:t>
      </w:r>
      <w:r>
        <w:rPr>
          <w:color w:val="000000"/>
          <w:lang w:val="en-AU"/>
        </w:rPr>
        <w:t>in general, there exits two ways:</w:t>
      </w:r>
    </w:p>
    <w:p w14:paraId="15597201" w14:textId="77777777" w:rsidR="00D7137E" w:rsidRDefault="00D7137E" w:rsidP="00D7137E">
      <w:pPr>
        <w:pStyle w:val="af"/>
        <w:numPr>
          <w:ilvl w:val="0"/>
          <w:numId w:val="35"/>
        </w:numPr>
        <w:ind w:firstLineChars="0"/>
        <w:rPr>
          <w:lang w:val="en-GB" w:eastAsia="zh-CN"/>
        </w:rPr>
      </w:pPr>
      <w:r>
        <w:rPr>
          <w:rFonts w:hint="eastAsia"/>
          <w:lang w:val="en-GB" w:eastAsia="zh-CN"/>
        </w:rPr>
        <w:t>Option</w:t>
      </w:r>
      <w:r>
        <w:rPr>
          <w:lang w:val="en-GB" w:eastAsia="zh-CN"/>
        </w:rPr>
        <w:t>-</w:t>
      </w:r>
      <w:r>
        <w:rPr>
          <w:rFonts w:hint="eastAsia"/>
          <w:lang w:val="en-GB" w:eastAsia="zh-CN"/>
        </w:rPr>
        <w:t>1:</w:t>
      </w:r>
      <w:r>
        <w:rPr>
          <w:lang w:val="en-GB" w:eastAsia="zh-CN"/>
        </w:rPr>
        <w:t xml:space="preserve"> each part of CSI may be doubled directly;</w:t>
      </w:r>
    </w:p>
    <w:p w14:paraId="23774916" w14:textId="186673AF" w:rsidR="00D7137E" w:rsidRPr="009E4EAE" w:rsidRDefault="00D7137E" w:rsidP="00D7137E">
      <w:pPr>
        <w:pStyle w:val="af"/>
        <w:numPr>
          <w:ilvl w:val="0"/>
          <w:numId w:val="35"/>
        </w:numPr>
        <w:ind w:firstLineChars="0"/>
        <w:rPr>
          <w:lang w:val="en-GB" w:eastAsia="zh-CN"/>
        </w:rPr>
      </w:pPr>
      <w:r>
        <w:rPr>
          <w:lang w:val="en-GB" w:eastAsia="zh-CN"/>
        </w:rPr>
        <w:t xml:space="preserve">Option-2: </w:t>
      </w:r>
      <w:r w:rsidR="00993EC0">
        <w:rPr>
          <w:lang w:val="en-GB" w:eastAsia="zh-CN"/>
        </w:rPr>
        <w:t xml:space="preserve">part 1 includes </w:t>
      </w:r>
      <w:r>
        <w:rPr>
          <w:lang w:val="en-GB" w:eastAsia="zh-CN"/>
        </w:rPr>
        <w:t xml:space="preserve">limited CSI parameters from two TRPs, </w:t>
      </w:r>
      <w:r w:rsidR="00993EC0">
        <w:rPr>
          <w:lang w:val="en-GB" w:eastAsia="zh-CN"/>
        </w:rPr>
        <w:t xml:space="preserve">and some CSI parameters </w:t>
      </w:r>
      <w:r>
        <w:rPr>
          <w:lang w:val="en-GB" w:eastAsia="zh-CN"/>
        </w:rPr>
        <w:t>from one TRP</w:t>
      </w:r>
      <w:r>
        <w:rPr>
          <w:lang w:eastAsia="zh-CN"/>
        </w:rPr>
        <w:t>. The remaining CSI parameters are all in CSI P</w:t>
      </w:r>
      <w:r>
        <w:rPr>
          <w:rFonts w:hint="eastAsia"/>
          <w:lang w:eastAsia="zh-CN"/>
        </w:rPr>
        <w:t>art</w:t>
      </w:r>
      <w:r>
        <w:rPr>
          <w:lang w:eastAsia="zh-CN"/>
        </w:rPr>
        <w:t xml:space="preserve"> 2.</w:t>
      </w:r>
    </w:p>
    <w:p w14:paraId="33388008" w14:textId="4A22DC3E" w:rsidR="00D7137E" w:rsidRDefault="00D7137E" w:rsidP="002D663B">
      <w:pPr>
        <w:ind w:leftChars="-1" w:hangingChars="1" w:hanging="2"/>
        <w:rPr>
          <w:lang w:val="en-GB" w:eastAsia="zh-CN"/>
        </w:rPr>
      </w:pPr>
      <w:r>
        <w:rPr>
          <w:rFonts w:hint="eastAsia"/>
          <w:lang w:val="en-GB" w:eastAsia="zh-CN"/>
        </w:rPr>
        <w:t>For</w:t>
      </w:r>
      <w:r>
        <w:rPr>
          <w:lang w:val="en-GB" w:eastAsia="zh-CN"/>
        </w:rPr>
        <w:t xml:space="preserve"> both</w:t>
      </w:r>
      <w:r>
        <w:rPr>
          <w:rFonts w:hint="eastAsia"/>
          <w:lang w:val="en-GB" w:eastAsia="zh-CN"/>
        </w:rPr>
        <w:t xml:space="preserve"> option-1</w:t>
      </w:r>
      <w:r>
        <w:rPr>
          <w:lang w:val="en-GB" w:eastAsia="zh-CN"/>
        </w:rPr>
        <w:t xml:space="preserve"> and option-2</w:t>
      </w:r>
      <w:r>
        <w:rPr>
          <w:rFonts w:hint="eastAsia"/>
          <w:lang w:val="en-GB" w:eastAsia="zh-CN"/>
        </w:rPr>
        <w:t xml:space="preserve">, </w:t>
      </w:r>
      <w:r>
        <w:rPr>
          <w:lang w:val="en-GB" w:eastAsia="zh-CN"/>
        </w:rPr>
        <w:t xml:space="preserve">we </w:t>
      </w:r>
      <w:r>
        <w:rPr>
          <w:rFonts w:hint="eastAsia"/>
          <w:lang w:val="en-GB" w:eastAsia="zh-CN"/>
        </w:rPr>
        <w:t>need pre-define the ordering of CSI parameters from two TRPs</w:t>
      </w:r>
      <w:r>
        <w:rPr>
          <w:lang w:val="en-GB" w:eastAsia="zh-CN"/>
        </w:rPr>
        <w:t>. Furthermore</w:t>
      </w:r>
      <w:r w:rsidR="00C028ED">
        <w:rPr>
          <w:lang w:val="en-GB" w:eastAsia="zh-CN"/>
        </w:rPr>
        <w:t>,</w:t>
      </w:r>
      <w:r>
        <w:rPr>
          <w:lang w:val="en-GB" w:eastAsia="zh-CN"/>
        </w:rPr>
        <w:t xml:space="preserve"> for option-2, we need pre-define which CSI parameters</w:t>
      </w:r>
      <w:r w:rsidR="00993EC0">
        <w:rPr>
          <w:lang w:val="en-GB" w:eastAsia="zh-CN"/>
        </w:rPr>
        <w:t xml:space="preserve"> should be included in Part 1 or Part 2</w:t>
      </w:r>
      <w:r w:rsidR="00750417">
        <w:rPr>
          <w:lang w:val="en-GB" w:eastAsia="zh-CN"/>
        </w:rPr>
        <w:t>. Taking</w:t>
      </w:r>
      <w:r>
        <w:rPr>
          <w:lang w:val="en-GB" w:eastAsia="zh-CN"/>
        </w:rPr>
        <w:t xml:space="preserve"> </w:t>
      </w:r>
      <w:r w:rsidR="00750417">
        <w:rPr>
          <w:lang w:val="en-GB" w:eastAsia="zh-CN"/>
        </w:rPr>
        <w:t xml:space="preserve">type I CSI feedback </w:t>
      </w:r>
      <w:r>
        <w:rPr>
          <w:lang w:val="en-GB" w:eastAsia="zh-CN"/>
        </w:rPr>
        <w:t>an example, CSI part 1 may contains CRIs and RIs from two TRPs and only one CQI. The CQI can be the one</w:t>
      </w:r>
      <w:r w:rsidR="00750417">
        <w:rPr>
          <w:lang w:val="en-GB" w:eastAsia="zh-CN"/>
        </w:rPr>
        <w:t xml:space="preserve"> with lower value. It </w:t>
      </w:r>
      <w:r>
        <w:rPr>
          <w:lang w:val="en-GB" w:eastAsia="zh-CN"/>
        </w:rPr>
        <w:t>ensure</w:t>
      </w:r>
      <w:r w:rsidR="00750417">
        <w:rPr>
          <w:lang w:val="en-GB" w:eastAsia="zh-CN"/>
        </w:rPr>
        <w:t xml:space="preserve">s the poor link still could work well when CSI Part 2 is </w:t>
      </w:r>
      <w:r>
        <w:rPr>
          <w:lang w:val="en-GB" w:eastAsia="zh-CN"/>
        </w:rPr>
        <w:t>dropped.  Besides, we need cons</w:t>
      </w:r>
      <w:r w:rsidR="00750417">
        <w:rPr>
          <w:lang w:val="en-GB" w:eastAsia="zh-CN"/>
        </w:rPr>
        <w:t>ider a new dropping rule for the reason</w:t>
      </w:r>
      <w:r>
        <w:rPr>
          <w:lang w:val="en-GB" w:eastAsia="zh-CN"/>
        </w:rPr>
        <w:t xml:space="preserve"> that compared with Rel-15 CSI Part 2, it contains CSI parameters from two TRPs and may including some additional information which placed in CSI part 1 originally. We should reuse the principle that wideband CSI parameters have a higher priority than sub-band CSI parameters. </w:t>
      </w:r>
      <w:r>
        <w:rPr>
          <w:rFonts w:hint="eastAsia"/>
          <w:lang w:val="en-GB" w:eastAsia="zh-CN"/>
        </w:rPr>
        <w:t>From</w:t>
      </w:r>
      <w:r>
        <w:rPr>
          <w:lang w:val="en-GB" w:eastAsia="zh-CN"/>
        </w:rPr>
        <w:t xml:space="preserve"> </w:t>
      </w:r>
      <w:r>
        <w:rPr>
          <w:rFonts w:hint="eastAsia"/>
          <w:lang w:val="en-GB" w:eastAsia="zh-CN"/>
        </w:rPr>
        <w:t>ou</w:t>
      </w:r>
      <w:r>
        <w:rPr>
          <w:lang w:val="en-GB" w:eastAsia="zh-CN"/>
        </w:rPr>
        <w:t>r perspective, t</w:t>
      </w:r>
      <w:r w:rsidRPr="003768BE">
        <w:rPr>
          <w:lang w:val="en-GB" w:eastAsia="zh-CN"/>
        </w:rPr>
        <w:t xml:space="preserve">he </w:t>
      </w:r>
      <w:r>
        <w:rPr>
          <w:lang w:val="en-GB" w:eastAsia="zh-CN"/>
        </w:rPr>
        <w:t xml:space="preserve">CSI </w:t>
      </w:r>
      <w:r w:rsidRPr="003768BE">
        <w:rPr>
          <w:lang w:val="en-GB" w:eastAsia="zh-CN"/>
        </w:rPr>
        <w:t xml:space="preserve">parameters corresponding to the low CQI </w:t>
      </w:r>
      <w:r w:rsidR="00750417">
        <w:rPr>
          <w:lang w:val="en-GB" w:eastAsia="zh-CN"/>
        </w:rPr>
        <w:t xml:space="preserve">value </w:t>
      </w:r>
      <w:r w:rsidRPr="003768BE">
        <w:rPr>
          <w:lang w:val="en-GB" w:eastAsia="zh-CN"/>
        </w:rPr>
        <w:t>have higher priority than the parameter</w:t>
      </w:r>
      <w:r w:rsidR="00750417">
        <w:rPr>
          <w:lang w:val="en-GB" w:eastAsia="zh-CN"/>
        </w:rPr>
        <w:t>s corresponding to the high CQI value</w:t>
      </w:r>
      <w:r>
        <w:rPr>
          <w:lang w:val="en-GB" w:eastAsia="zh-CN"/>
        </w:rPr>
        <w:t>.</w:t>
      </w:r>
    </w:p>
    <w:p w14:paraId="199474FF" w14:textId="304804AD" w:rsidR="00D7137E" w:rsidRPr="009E4EAE" w:rsidRDefault="00D7137E" w:rsidP="00D7137E">
      <w:pPr>
        <w:rPr>
          <w:lang w:val="en-AU" w:eastAsia="zh-CN"/>
        </w:rPr>
      </w:pPr>
      <w:r>
        <w:rPr>
          <w:lang w:eastAsia="zh-CN"/>
        </w:rPr>
        <w:t>To</w:t>
      </w:r>
      <w:r>
        <w:rPr>
          <w:rFonts w:hint="eastAsia"/>
          <w:lang w:eastAsia="zh-CN"/>
        </w:rPr>
        <w:t xml:space="preserve"> support dynamic DPS and NC-JT </w:t>
      </w:r>
      <w:r>
        <w:rPr>
          <w:lang w:eastAsia="zh-CN"/>
        </w:rPr>
        <w:t>switching</w:t>
      </w:r>
      <w:r w:rsidR="00750417">
        <w:rPr>
          <w:lang w:eastAsia="zh-CN"/>
        </w:rPr>
        <w:t xml:space="preserve"> from the perspective of CSI</w:t>
      </w:r>
      <w:r>
        <w:rPr>
          <w:rFonts w:hint="eastAsia"/>
          <w:lang w:eastAsia="zh-CN"/>
        </w:rPr>
        <w:t>,</w:t>
      </w:r>
      <w:r>
        <w:rPr>
          <w:lang w:eastAsia="zh-CN"/>
        </w:rPr>
        <w:t xml:space="preserve"> how to demonstrate the </w:t>
      </w:r>
      <w:r w:rsidRPr="00A279D6">
        <w:rPr>
          <w:lang w:eastAsia="zh-CN"/>
        </w:rPr>
        <w:t>validity</w:t>
      </w:r>
      <w:r>
        <w:rPr>
          <w:lang w:eastAsia="zh-CN"/>
        </w:rPr>
        <w:t xml:space="preserve"> of one set of CSI parameters should be studied, e.g., </w:t>
      </w:r>
      <w:r>
        <w:rPr>
          <w:color w:val="000000"/>
          <w:lang w:val="en-AU" w:eastAsia="zh-CN"/>
        </w:rPr>
        <w:t>introducing one flag in report representing the content is valid or invalid, or depending on the value of RI</w:t>
      </w:r>
      <w:r>
        <w:rPr>
          <w:rFonts w:hint="eastAsia"/>
          <w:color w:val="000000"/>
          <w:lang w:val="en-AU" w:eastAsia="zh-CN"/>
        </w:rPr>
        <w:t>,</w:t>
      </w:r>
      <w:r>
        <w:rPr>
          <w:color w:val="000000"/>
          <w:lang w:val="en-AU" w:eastAsia="zh-CN"/>
        </w:rPr>
        <w:t xml:space="preserve"> where RI = 0 denotes the report invalid, otherwise valid.</w:t>
      </w:r>
    </w:p>
    <w:p w14:paraId="6F59160D" w14:textId="338A88F1" w:rsidR="00D7137E" w:rsidRDefault="00D7137E" w:rsidP="00D7137E">
      <w:pPr>
        <w:rPr>
          <w:b/>
          <w:i/>
          <w:lang w:val="en-GB" w:eastAsia="zh-CN"/>
        </w:rPr>
      </w:pPr>
      <w:r w:rsidRPr="008B6893">
        <w:rPr>
          <w:rFonts w:hint="eastAsia"/>
          <w:b/>
          <w:i/>
          <w:lang w:eastAsia="zh-CN"/>
        </w:rPr>
        <w:t>Proposal</w:t>
      </w:r>
      <w:r w:rsidR="0073794E">
        <w:rPr>
          <w:b/>
          <w:i/>
          <w:lang w:eastAsia="zh-CN"/>
        </w:rPr>
        <w:t xml:space="preserve"> 8</w:t>
      </w:r>
      <w:r w:rsidRPr="008B6893">
        <w:rPr>
          <w:rFonts w:hint="eastAsia"/>
          <w:b/>
          <w:i/>
          <w:lang w:eastAsia="zh-CN"/>
        </w:rPr>
        <w:t>:</w:t>
      </w:r>
      <w:r w:rsidRPr="008B6893">
        <w:rPr>
          <w:rFonts w:hint="eastAsia"/>
          <w:i/>
          <w:lang w:eastAsia="zh-CN"/>
        </w:rPr>
        <w:t xml:space="preserve"> </w:t>
      </w:r>
      <w:r>
        <w:rPr>
          <w:b/>
          <w:i/>
          <w:lang w:val="en-GB" w:eastAsia="zh-CN"/>
        </w:rPr>
        <w:t>Some enhancement</w:t>
      </w:r>
      <w:r>
        <w:rPr>
          <w:rFonts w:hint="eastAsia"/>
          <w:b/>
          <w:i/>
          <w:lang w:val="en-GB" w:eastAsia="zh-CN"/>
        </w:rPr>
        <w:t>s</w:t>
      </w:r>
      <w:r>
        <w:rPr>
          <w:b/>
          <w:i/>
          <w:lang w:val="en-GB" w:eastAsia="zh-CN"/>
        </w:rPr>
        <w:t xml:space="preserve"> </w:t>
      </w:r>
      <w:r>
        <w:rPr>
          <w:rFonts w:hint="eastAsia"/>
          <w:b/>
          <w:i/>
          <w:lang w:val="en-GB" w:eastAsia="zh-CN"/>
        </w:rPr>
        <w:t xml:space="preserve">for </w:t>
      </w:r>
      <w:r>
        <w:rPr>
          <w:b/>
          <w:i/>
          <w:lang w:val="en-GB" w:eastAsia="zh-CN"/>
        </w:rPr>
        <w:t>joint CSI feedback should be considered, at least</w:t>
      </w:r>
      <w:r w:rsidR="00993EC0">
        <w:rPr>
          <w:b/>
          <w:i/>
          <w:lang w:val="en-GB" w:eastAsia="zh-CN"/>
        </w:rPr>
        <w:t xml:space="preserve"> including</w:t>
      </w:r>
      <w:r>
        <w:rPr>
          <w:b/>
          <w:i/>
          <w:lang w:val="en-GB" w:eastAsia="zh-CN"/>
        </w:rPr>
        <w:t>:</w:t>
      </w:r>
    </w:p>
    <w:p w14:paraId="47AFF280" w14:textId="31AB6C4C" w:rsidR="00D7137E" w:rsidRPr="00750417" w:rsidRDefault="00750417" w:rsidP="00750417">
      <w:pPr>
        <w:pStyle w:val="af"/>
        <w:numPr>
          <w:ilvl w:val="0"/>
          <w:numId w:val="40"/>
        </w:numPr>
        <w:ind w:firstLineChars="0"/>
        <w:rPr>
          <w:b/>
          <w:i/>
          <w:lang w:val="en-GB" w:eastAsia="zh-CN"/>
        </w:rPr>
      </w:pPr>
      <w:r>
        <w:rPr>
          <w:b/>
          <w:i/>
          <w:lang w:val="en-GB" w:eastAsia="zh-CN"/>
        </w:rPr>
        <w:t>CSI composition of CSI P</w:t>
      </w:r>
      <w:r w:rsidR="00D7137E" w:rsidRPr="00750417">
        <w:rPr>
          <w:b/>
          <w:i/>
          <w:lang w:val="en-GB" w:eastAsia="zh-CN"/>
        </w:rPr>
        <w:t>art</w:t>
      </w:r>
      <w:r>
        <w:rPr>
          <w:b/>
          <w:i/>
          <w:lang w:val="en-GB" w:eastAsia="zh-CN"/>
        </w:rPr>
        <w:t xml:space="preserve"> 1 and Part 2</w:t>
      </w:r>
      <w:r w:rsidR="00993EC0" w:rsidRPr="00750417">
        <w:rPr>
          <w:b/>
          <w:i/>
          <w:lang w:val="en-GB" w:eastAsia="zh-CN"/>
        </w:rPr>
        <w:t>;</w:t>
      </w:r>
    </w:p>
    <w:p w14:paraId="43F6E30E" w14:textId="7658E72A" w:rsidR="00D7137E" w:rsidRPr="00750417" w:rsidRDefault="00993EC0" w:rsidP="00750417">
      <w:pPr>
        <w:pStyle w:val="af"/>
        <w:numPr>
          <w:ilvl w:val="0"/>
          <w:numId w:val="40"/>
        </w:numPr>
        <w:ind w:firstLineChars="0"/>
        <w:rPr>
          <w:b/>
          <w:i/>
          <w:lang w:val="en-GB" w:eastAsia="zh-CN"/>
        </w:rPr>
      </w:pPr>
      <w:r w:rsidRPr="00750417">
        <w:rPr>
          <w:b/>
          <w:i/>
          <w:lang w:val="en-GB" w:eastAsia="zh-CN"/>
        </w:rPr>
        <w:t>N</w:t>
      </w:r>
      <w:r w:rsidR="00D7137E" w:rsidRPr="00750417">
        <w:rPr>
          <w:b/>
          <w:i/>
          <w:lang w:val="en-GB" w:eastAsia="zh-CN"/>
        </w:rPr>
        <w:t>ew CSI Part 2 omission rule</w:t>
      </w:r>
      <w:r w:rsidRPr="00750417">
        <w:rPr>
          <w:b/>
          <w:i/>
          <w:lang w:val="en-GB" w:eastAsia="zh-CN"/>
        </w:rPr>
        <w:t>;</w:t>
      </w:r>
    </w:p>
    <w:p w14:paraId="71715FA8" w14:textId="4E4A2820" w:rsidR="00D7137E" w:rsidRPr="00750417" w:rsidRDefault="00993EC0" w:rsidP="00750417">
      <w:pPr>
        <w:pStyle w:val="af"/>
        <w:numPr>
          <w:ilvl w:val="0"/>
          <w:numId w:val="40"/>
        </w:numPr>
        <w:ind w:firstLineChars="0"/>
        <w:rPr>
          <w:b/>
          <w:i/>
          <w:lang w:val="en-GB" w:eastAsia="zh-CN"/>
        </w:rPr>
      </w:pPr>
      <w:r w:rsidRPr="00750417">
        <w:rPr>
          <w:b/>
          <w:i/>
          <w:lang w:val="en-GB" w:eastAsia="zh-CN"/>
        </w:rPr>
        <w:t xml:space="preserve">How to </w:t>
      </w:r>
      <w:r w:rsidR="00D7137E" w:rsidRPr="00750417">
        <w:rPr>
          <w:b/>
          <w:i/>
          <w:lang w:val="en-GB" w:eastAsia="zh-CN"/>
        </w:rPr>
        <w:t>support dynamic DPS and NC-JT switching.</w:t>
      </w:r>
    </w:p>
    <w:p w14:paraId="13F267BA" w14:textId="77777777" w:rsidR="0050257A" w:rsidRPr="00D7137E" w:rsidRDefault="0050257A" w:rsidP="0050257A">
      <w:pPr>
        <w:rPr>
          <w:lang w:val="en-GB" w:eastAsia="x-none"/>
        </w:rPr>
      </w:pPr>
    </w:p>
    <w:p w14:paraId="5582016B" w14:textId="77777777" w:rsidR="0050257A" w:rsidRPr="00E66809" w:rsidRDefault="0050257A" w:rsidP="0050257A">
      <w:pPr>
        <w:rPr>
          <w:u w:val="single"/>
          <w:lang w:eastAsia="zh-CN"/>
        </w:rPr>
      </w:pPr>
      <w:r w:rsidRPr="00E66809">
        <w:rPr>
          <w:u w:val="single"/>
          <w:lang w:eastAsia="zh-CN"/>
        </w:rPr>
        <w:t>Separated CSI reporting configuration</w:t>
      </w:r>
    </w:p>
    <w:p w14:paraId="6FF3C4CF" w14:textId="606B384D" w:rsidR="0050257A" w:rsidRDefault="0050257A" w:rsidP="006B7BAA">
      <w:pPr>
        <w:rPr>
          <w:lang w:eastAsia="zh-CN"/>
        </w:rPr>
      </w:pPr>
      <w:r>
        <w:rPr>
          <w:lang w:eastAsia="zh-CN"/>
        </w:rPr>
        <w:t>Obviously, separated</w:t>
      </w:r>
      <w:r>
        <w:rPr>
          <w:rFonts w:hint="eastAsia"/>
          <w:lang w:eastAsia="zh-CN"/>
        </w:rPr>
        <w:t xml:space="preserve"> </w:t>
      </w:r>
      <w:r>
        <w:rPr>
          <w:lang w:eastAsia="zh-CN"/>
        </w:rPr>
        <w:t>CSI reporting configuration</w:t>
      </w:r>
      <w:r>
        <w:rPr>
          <w:rFonts w:hint="eastAsia"/>
          <w:lang w:eastAsia="zh-CN"/>
        </w:rPr>
        <w:t xml:space="preserve"> </w:t>
      </w:r>
      <w:r>
        <w:rPr>
          <w:lang w:eastAsia="zh-CN"/>
        </w:rPr>
        <w:t xml:space="preserve">could directly inherit R15 configuration structure, where </w:t>
      </w:r>
      <w:r>
        <w:rPr>
          <w:lang w:eastAsia="x-none"/>
        </w:rPr>
        <w:t>CSI configuration for different TRPs can be independent. If independent CSI measurement and reporting are supported, gNB basically perform independent</w:t>
      </w:r>
      <w:r w:rsidRPr="00E0531D">
        <w:rPr>
          <w:lang w:eastAsia="x-none"/>
        </w:rPr>
        <w:t xml:space="preserve"> transmission</w:t>
      </w:r>
      <w:r>
        <w:rPr>
          <w:lang w:eastAsia="x-none"/>
        </w:rPr>
        <w:t xml:space="preserve">, but possibly with some performance loss. However, for NCJT hypothesis is transparent to UE, RI pair restriction could not be achieved. Alternatively, we could consider to link the separated CSI reporting configuration for CSI measurement. For example, under NCJT hypothesis, CMR associated to one CSI reporting setting should be as additionally as IMR of another CSI reporting setting. More accurate CSI measurement could be achieved. However, it would bring much specification work and the performance is not clear.  </w:t>
      </w:r>
      <w:r>
        <w:rPr>
          <w:color w:val="000000"/>
          <w:lang w:val="en-AU" w:eastAsia="zh-CN"/>
        </w:rPr>
        <w:t>More studies are needed before making final decision.</w:t>
      </w:r>
    </w:p>
    <w:p w14:paraId="218C8E6A" w14:textId="2F0E7726" w:rsidR="00E82855" w:rsidRPr="00D65098" w:rsidRDefault="00E82855" w:rsidP="007E7C00">
      <w:pPr>
        <w:pStyle w:val="af"/>
        <w:numPr>
          <w:ilvl w:val="0"/>
          <w:numId w:val="10"/>
        </w:numPr>
        <w:ind w:firstLineChars="0"/>
        <w:rPr>
          <w:lang w:eastAsia="zh-CN"/>
        </w:rPr>
      </w:pPr>
      <w:r w:rsidRPr="00D65098">
        <w:rPr>
          <w:lang w:eastAsia="zh-CN"/>
        </w:rPr>
        <w:t>Rate matching mechanism for PDSCHs transmitted from different TRPs</w:t>
      </w:r>
    </w:p>
    <w:p w14:paraId="28404C81" w14:textId="12993BF9" w:rsidR="00E82855" w:rsidRPr="00D65098" w:rsidRDefault="00E82855" w:rsidP="00ED6663">
      <w:pPr>
        <w:rPr>
          <w:lang w:eastAsia="zh-CN"/>
        </w:rPr>
      </w:pPr>
      <w:r w:rsidRPr="00D65098">
        <w:rPr>
          <w:lang w:eastAsia="zh-CN"/>
        </w:rPr>
        <w:t xml:space="preserve">For SSB, considering each TRP could transmit different SSB pattern, there possibly exist interference between PDSCH and SSB from different TRPs. However, it </w:t>
      </w:r>
      <w:r w:rsidR="001D09C4" w:rsidRPr="00D65098">
        <w:rPr>
          <w:lang w:eastAsia="zh-CN"/>
        </w:rPr>
        <w:t>seems to</w:t>
      </w:r>
      <w:r w:rsidRPr="00D65098">
        <w:rPr>
          <w:lang w:eastAsia="zh-CN"/>
        </w:rPr>
        <w:t xml:space="preserve"> be </w:t>
      </w:r>
      <w:r w:rsidR="00826DA1">
        <w:rPr>
          <w:lang w:eastAsia="zh-CN"/>
        </w:rPr>
        <w:t>un</w:t>
      </w:r>
      <w:r w:rsidRPr="00D65098">
        <w:rPr>
          <w:lang w:eastAsia="zh-CN"/>
        </w:rPr>
        <w:t>necessary to avoid the interference considering gNB could control the interference.</w:t>
      </w:r>
    </w:p>
    <w:p w14:paraId="45C3BC17" w14:textId="6F468F6A" w:rsidR="00E82855" w:rsidRPr="00D65098" w:rsidRDefault="00E82855">
      <w:pPr>
        <w:rPr>
          <w:rFonts w:eastAsia="宋体"/>
          <w:lang w:eastAsia="zh-CN"/>
        </w:rPr>
      </w:pPr>
      <w:r w:rsidRPr="00D65098">
        <w:rPr>
          <w:lang w:eastAsia="zh-CN"/>
        </w:rPr>
        <w:t xml:space="preserve">For P/SP NZP CSI-RS except from CSI-RS for mobility and </w:t>
      </w:r>
      <w:r w:rsidRPr="00D65098">
        <w:rPr>
          <w:rFonts w:eastAsia="宋体"/>
          <w:lang w:eastAsia="zh-CN"/>
        </w:rPr>
        <w:t>P/SP ZP CSI-RS</w:t>
      </w:r>
      <w:r w:rsidRPr="00D65098">
        <w:rPr>
          <w:lang w:eastAsia="zh-CN"/>
        </w:rPr>
        <w:t>, due to the semi-static coordination among TRPs, one TRP could be aware</w:t>
      </w:r>
      <w:r w:rsidR="003A7967" w:rsidRPr="00D65098">
        <w:rPr>
          <w:lang w:eastAsia="zh-CN"/>
        </w:rPr>
        <w:t xml:space="preserve"> of</w:t>
      </w:r>
      <w:r w:rsidRPr="00D65098">
        <w:rPr>
          <w:lang w:eastAsia="zh-CN"/>
        </w:rPr>
        <w:t xml:space="preserve"> the resource configuration of P/SP NZP CSI-RS from another TRP</w:t>
      </w:r>
      <w:r w:rsidR="009B18AC">
        <w:rPr>
          <w:lang w:eastAsia="zh-CN"/>
        </w:rPr>
        <w:t>.</w:t>
      </w:r>
      <w:r w:rsidR="009D4210">
        <w:rPr>
          <w:lang w:eastAsia="zh-CN"/>
        </w:rPr>
        <w:t xml:space="preserve"> In addition, P/SP NZP CSI-RS is configured in </w:t>
      </w:r>
      <w:r w:rsidR="009D4210" w:rsidRPr="009D4210">
        <w:rPr>
          <w:i/>
          <w:lang w:eastAsia="zh-CN"/>
        </w:rPr>
        <w:t>CSI-MeasConfig</w:t>
      </w:r>
      <w:r w:rsidR="009D4210">
        <w:rPr>
          <w:lang w:eastAsia="zh-CN"/>
        </w:rPr>
        <w:t xml:space="preserve">. </w:t>
      </w:r>
      <w:r w:rsidRPr="00D65098">
        <w:rPr>
          <w:rFonts w:eastAsia="宋体"/>
          <w:lang w:eastAsia="zh-CN"/>
        </w:rPr>
        <w:t xml:space="preserve">Thus, no enhancement </w:t>
      </w:r>
      <w:r w:rsidRPr="00D65098">
        <w:rPr>
          <w:rFonts w:eastAsia="宋体"/>
          <w:lang w:eastAsia="zh-CN"/>
        </w:rPr>
        <w:lastRenderedPageBreak/>
        <w:t>is needed, and a UE can perform rate matching according to existing Rel-15 NZP/ZP CSI-RS rate matching mechanism.</w:t>
      </w:r>
    </w:p>
    <w:p w14:paraId="0113A649" w14:textId="1B9E85E4" w:rsidR="00E82855" w:rsidRPr="00D65098" w:rsidRDefault="00E82855">
      <w:pPr>
        <w:rPr>
          <w:lang w:eastAsia="zh-CN"/>
        </w:rPr>
      </w:pPr>
      <w:r w:rsidRPr="00D65098">
        <w:rPr>
          <w:rFonts w:eastAsia="宋体"/>
          <w:lang w:eastAsia="zh-CN"/>
        </w:rPr>
        <w:t>For AP NZP CSI-RS, in R15</w:t>
      </w:r>
      <w:r w:rsidR="00D443DC">
        <w:rPr>
          <w:rFonts w:eastAsia="宋体"/>
          <w:lang w:eastAsia="zh-CN"/>
        </w:rPr>
        <w:t>,</w:t>
      </w:r>
      <w:r w:rsidRPr="00D65098">
        <w:rPr>
          <w:rFonts w:eastAsia="宋体"/>
          <w:lang w:eastAsia="zh-CN"/>
        </w:rPr>
        <w:t xml:space="preserve"> neither rate matching </w:t>
      </w:r>
      <w:r w:rsidR="00ED6663">
        <w:rPr>
          <w:rFonts w:eastAsia="宋体"/>
          <w:lang w:eastAsia="zh-CN"/>
        </w:rPr>
        <w:t>nor</w:t>
      </w:r>
      <w:r w:rsidR="00ED6663" w:rsidRPr="00D65098">
        <w:rPr>
          <w:rFonts w:eastAsia="宋体"/>
          <w:lang w:eastAsia="zh-CN"/>
        </w:rPr>
        <w:t xml:space="preserve"> </w:t>
      </w:r>
      <w:r w:rsidRPr="00D65098">
        <w:rPr>
          <w:rFonts w:eastAsia="宋体"/>
          <w:lang w:eastAsia="zh-CN"/>
        </w:rPr>
        <w:t xml:space="preserve">puncture </w:t>
      </w:r>
      <w:r w:rsidR="00ED6663">
        <w:rPr>
          <w:rFonts w:eastAsia="宋体"/>
          <w:lang w:eastAsia="zh-CN"/>
        </w:rPr>
        <w:t>is</w:t>
      </w:r>
      <w:r w:rsidR="00ED6663" w:rsidRPr="00D65098">
        <w:rPr>
          <w:rFonts w:eastAsia="宋体"/>
          <w:lang w:eastAsia="zh-CN"/>
        </w:rPr>
        <w:t xml:space="preserve"> </w:t>
      </w:r>
      <w:r w:rsidRPr="00D65098">
        <w:rPr>
          <w:rFonts w:eastAsia="宋体"/>
          <w:lang w:eastAsia="zh-CN"/>
        </w:rPr>
        <w:t xml:space="preserve">adopted. Thus, similar to R15, it </w:t>
      </w:r>
      <w:r w:rsidRPr="00D65098">
        <w:rPr>
          <w:lang w:eastAsia="zh-CN"/>
        </w:rPr>
        <w:t xml:space="preserve">is possibly that for multi-TRP transmission both rate matching and puncture are not needed. </w:t>
      </w:r>
    </w:p>
    <w:p w14:paraId="69DEEF85" w14:textId="080F325E" w:rsidR="00E82855" w:rsidRPr="00D65098" w:rsidRDefault="00E82855">
      <w:pPr>
        <w:rPr>
          <w:lang w:eastAsia="zh-CN"/>
        </w:rPr>
      </w:pPr>
      <w:r w:rsidRPr="00D65098">
        <w:rPr>
          <w:lang w:eastAsia="zh-CN"/>
        </w:rPr>
        <w:t xml:space="preserve">For AP ZP CSI- RS, in R15, UE would rate match around the AP ZP CSI-RS triggered by DCI, and UE does not rate match PDSCH around the overlapped aperiodic ZP CSI-RS resource scheduled by a DL DCI other than the one which scheduled this PDSCH. It is generally known that dynamic coordination among TRPs could be </w:t>
      </w:r>
      <w:r w:rsidR="003A7967" w:rsidRPr="00D65098">
        <w:rPr>
          <w:lang w:eastAsia="zh-CN"/>
        </w:rPr>
        <w:t xml:space="preserve">not </w:t>
      </w:r>
      <w:r w:rsidRPr="00D65098">
        <w:rPr>
          <w:lang w:eastAsia="zh-CN"/>
        </w:rPr>
        <w:t>achieved for non-ideal backhaul. Therefore, reusing R15 mechanism on AP ZP CSI-RS for multi-TRP case is enough, where each PDSCH would rate match around the AP ZP-CSI-RS triggered by the associated PDCCH.</w:t>
      </w:r>
    </w:p>
    <w:p w14:paraId="2897B994" w14:textId="3C16356F" w:rsidR="00E82855" w:rsidRPr="00D65098" w:rsidRDefault="00E82855">
      <w:pPr>
        <w:rPr>
          <w:lang w:val="fr-FR" w:eastAsia="zh-CN"/>
        </w:rPr>
      </w:pPr>
      <w:r w:rsidRPr="00D65098">
        <w:rPr>
          <w:lang w:val="fr-FR" w:eastAsia="zh-CN"/>
        </w:rPr>
        <w:t xml:space="preserve">For DMRS ports, </w:t>
      </w:r>
      <w:bookmarkStart w:id="2" w:name="OLE_LINK18"/>
      <w:bookmarkStart w:id="3" w:name="OLE_LINK19"/>
      <w:r w:rsidRPr="00D65098">
        <w:rPr>
          <w:lang w:val="fr-FR" w:eastAsia="zh-CN"/>
        </w:rPr>
        <w:t xml:space="preserve">in order to avoid to cause strong </w:t>
      </w:r>
      <w:bookmarkEnd w:id="2"/>
      <w:bookmarkEnd w:id="3"/>
      <w:r w:rsidRPr="00D65098">
        <w:rPr>
          <w:lang w:val="fr-FR" w:eastAsia="zh-CN"/>
        </w:rPr>
        <w:t xml:space="preserve">interference on DMRS from another TRP, each PDSCH should rate match around DMRS from another TRP. </w:t>
      </w:r>
      <w:r w:rsidR="006B3B43">
        <w:rPr>
          <w:lang w:val="fr-FR" w:eastAsia="zh-CN"/>
        </w:rPr>
        <w:t>In the r</w:t>
      </w:r>
      <w:r w:rsidRPr="00D65098">
        <w:rPr>
          <w:lang w:val="fr-FR" w:eastAsia="zh-CN"/>
        </w:rPr>
        <w:t>ecent meetings</w:t>
      </w:r>
      <w:r w:rsidR="006B3B43">
        <w:rPr>
          <w:lang w:val="fr-FR" w:eastAsia="zh-CN"/>
        </w:rPr>
        <w:t>,</w:t>
      </w:r>
      <w:r w:rsidRPr="00D65098">
        <w:rPr>
          <w:lang w:val="fr-FR" w:eastAsia="zh-CN"/>
        </w:rPr>
        <w:t xml:space="preserve"> </w:t>
      </w:r>
      <w:r w:rsidR="006B3B43">
        <w:rPr>
          <w:lang w:val="fr-FR" w:eastAsia="zh-CN"/>
        </w:rPr>
        <w:t>it has been</w:t>
      </w:r>
      <w:r w:rsidR="006B3B43" w:rsidRPr="00D65098">
        <w:rPr>
          <w:lang w:val="fr-FR" w:eastAsia="zh-CN"/>
        </w:rPr>
        <w:t xml:space="preserve"> </w:t>
      </w:r>
      <w:r w:rsidRPr="00D65098">
        <w:rPr>
          <w:lang w:val="fr-FR" w:eastAsia="zh-CN"/>
        </w:rPr>
        <w:t xml:space="preserve">agreed that DMRS ports </w:t>
      </w:r>
      <w:r w:rsidR="00ED6663">
        <w:rPr>
          <w:lang w:val="fr-FR" w:eastAsia="zh-CN"/>
        </w:rPr>
        <w:t xml:space="preserve">from </w:t>
      </w:r>
      <w:r w:rsidRPr="00D65098">
        <w:rPr>
          <w:lang w:val="fr-FR" w:eastAsia="zh-CN"/>
        </w:rPr>
        <w:t>per TRP belong to different CDM groups. Thus, in order to achieve rate matching, for each UE</w:t>
      </w:r>
      <w:r w:rsidR="00ED6663">
        <w:rPr>
          <w:lang w:val="fr-FR" w:eastAsia="zh-CN"/>
        </w:rPr>
        <w:t>,</w:t>
      </w:r>
      <w:r w:rsidRPr="00D65098">
        <w:rPr>
          <w:lang w:val="fr-FR" w:eastAsia="zh-CN"/>
        </w:rPr>
        <w:t xml:space="preserve"> NW could configure DMRS ports from all of TRPs  into the “CDM groups without data” indicated by DCI. In fact, it has been supported by R15. </w:t>
      </w:r>
    </w:p>
    <w:p w14:paraId="12A5A31B" w14:textId="7318020C" w:rsidR="00E82855" w:rsidRPr="009B18AC" w:rsidRDefault="00E82855" w:rsidP="00ED6663">
      <w:pPr>
        <w:rPr>
          <w:lang w:eastAsia="zh-CN"/>
        </w:rPr>
      </w:pPr>
      <w:r w:rsidRPr="00ED6663">
        <w:rPr>
          <w:lang w:eastAsia="zh-CN"/>
        </w:rPr>
        <w:t xml:space="preserve">For </w:t>
      </w:r>
      <w:r w:rsidRPr="00A9762F">
        <w:rPr>
          <w:lang w:val="fr-FR" w:eastAsia="zh-CN"/>
        </w:rPr>
        <w:t>periodical</w:t>
      </w:r>
      <w:r w:rsidRPr="00ED6663">
        <w:rPr>
          <w:lang w:val="fr-FR" w:eastAsia="zh-CN"/>
        </w:rPr>
        <w:t xml:space="preserve"> </w:t>
      </w:r>
      <w:r w:rsidRPr="00ED6663">
        <w:rPr>
          <w:i/>
          <w:lang w:val="fr-FR" w:eastAsia="zh-CN"/>
        </w:rPr>
        <w:t>rateMatchPattern</w:t>
      </w:r>
      <w:r w:rsidRPr="00ED6663">
        <w:rPr>
          <w:lang w:val="fr-FR" w:eastAsia="zh-CN"/>
        </w:rPr>
        <w:t xml:space="preserve">, </w:t>
      </w:r>
      <w:r w:rsidRPr="00ED6663">
        <w:rPr>
          <w:lang w:eastAsia="zh-CN"/>
        </w:rPr>
        <w:t>similar to P/SP NZP CSI-RS, one TRP could be aware</w:t>
      </w:r>
      <w:r w:rsidR="003A7967" w:rsidRPr="00ED6663">
        <w:rPr>
          <w:lang w:eastAsia="zh-CN"/>
        </w:rPr>
        <w:t xml:space="preserve"> of</w:t>
      </w:r>
      <w:r w:rsidRPr="00ED6663">
        <w:rPr>
          <w:lang w:eastAsia="zh-CN"/>
        </w:rPr>
        <w:t xml:space="preserve"> the resource configuration of </w:t>
      </w:r>
      <w:r w:rsidRPr="00ED6663">
        <w:rPr>
          <w:lang w:val="fr-FR" w:eastAsia="zh-CN"/>
        </w:rPr>
        <w:t>rateMatchPattern</w:t>
      </w:r>
      <w:r w:rsidRPr="00ED6663">
        <w:rPr>
          <w:lang w:eastAsia="zh-CN"/>
        </w:rPr>
        <w:t xml:space="preserve"> from another TRP, and UE can perform rate matching around all of the configured </w:t>
      </w:r>
      <w:r w:rsidRPr="00ED6663">
        <w:rPr>
          <w:lang w:val="fr-FR" w:eastAsia="zh-CN"/>
        </w:rPr>
        <w:t>rateMatchPatterns.</w:t>
      </w:r>
      <w:r w:rsidR="009B18AC">
        <w:rPr>
          <w:lang w:val="fr-FR" w:eastAsia="zh-CN"/>
        </w:rPr>
        <w:t xml:space="preserve">In addition, </w:t>
      </w:r>
      <w:r w:rsidR="009B18AC" w:rsidRPr="00ED6663">
        <w:rPr>
          <w:i/>
          <w:lang w:val="fr-FR" w:eastAsia="zh-CN"/>
        </w:rPr>
        <w:t>rateMatchPattern</w:t>
      </w:r>
      <w:r w:rsidR="009B18AC" w:rsidRPr="009B18AC">
        <w:rPr>
          <w:lang w:eastAsia="zh-CN"/>
        </w:rPr>
        <w:t xml:space="preserve"> is configured in </w:t>
      </w:r>
      <w:r w:rsidR="009B18AC">
        <w:rPr>
          <w:i/>
          <w:lang w:val="fr-FR" w:eastAsia="zh-CN"/>
        </w:rPr>
        <w:t xml:space="preserve">PDSCH-Config. </w:t>
      </w:r>
      <w:r w:rsidR="009B18AC" w:rsidRPr="009B18AC">
        <w:rPr>
          <w:lang w:eastAsia="zh-CN"/>
        </w:rPr>
        <w:t>Thus, no enhanc</w:t>
      </w:r>
      <w:r w:rsidR="001D09C4">
        <w:rPr>
          <w:lang w:eastAsia="zh-CN"/>
        </w:rPr>
        <w:t>e</w:t>
      </w:r>
      <w:r w:rsidR="009B18AC" w:rsidRPr="009B18AC">
        <w:rPr>
          <w:lang w:eastAsia="zh-CN"/>
        </w:rPr>
        <w:t>ment is needed.</w:t>
      </w:r>
    </w:p>
    <w:p w14:paraId="776EFEF9" w14:textId="77777777" w:rsidR="00E82855" w:rsidRPr="00D65098" w:rsidRDefault="00E82855" w:rsidP="00F121D2">
      <w:pPr>
        <w:rPr>
          <w:lang w:eastAsia="zh-CN"/>
        </w:rPr>
      </w:pPr>
      <w:r w:rsidRPr="00D65098">
        <w:rPr>
          <w:lang w:val="fr-FR" w:eastAsia="zh-CN"/>
        </w:rPr>
        <w:t xml:space="preserve">For AP </w:t>
      </w:r>
      <w:r w:rsidRPr="00D65098">
        <w:rPr>
          <w:i/>
          <w:lang w:val="fr-FR" w:eastAsia="zh-CN"/>
        </w:rPr>
        <w:t xml:space="preserve">rateMatchPattern </w:t>
      </w:r>
      <w:r w:rsidRPr="00D65098">
        <w:rPr>
          <w:lang w:val="fr-FR" w:eastAsia="zh-CN"/>
        </w:rPr>
        <w:t xml:space="preserve">selected by DCI, to some degree, it is similar to AP ZP CSI-RS. Thus, </w:t>
      </w:r>
      <w:r w:rsidRPr="00D65098">
        <w:rPr>
          <w:lang w:eastAsia="zh-CN"/>
        </w:rPr>
        <w:t>each PDSCH should only rate match around the AP ZP-CSI-RS triggered by the associated PDCCH.</w:t>
      </w:r>
    </w:p>
    <w:p w14:paraId="78389130" w14:textId="6CCE65E1" w:rsidR="00E82855" w:rsidRPr="00D65098" w:rsidRDefault="00E82855" w:rsidP="00F121D2">
      <w:r w:rsidRPr="00D65098">
        <w:rPr>
          <w:lang w:eastAsia="zh-CN"/>
        </w:rPr>
        <w:t>For PDCCH, similar t</w:t>
      </w:r>
      <w:r w:rsidRPr="00D65098">
        <w:rPr>
          <w:lang w:val="fr-FR" w:eastAsia="zh-CN"/>
        </w:rPr>
        <w:t xml:space="preserve">o DMRS, to avoid to cause interference to PDCCH from another TRP, each PDSCH should rate match around PDCCH from another TRP. In R15, </w:t>
      </w:r>
      <w:r w:rsidRPr="00D65098">
        <w:t xml:space="preserve">one CORESET ID could be configured in the </w:t>
      </w:r>
      <w:r w:rsidRPr="00D65098">
        <w:rPr>
          <w:i/>
        </w:rPr>
        <w:t>rateMatchPattern</w:t>
      </w:r>
      <w:r w:rsidRPr="00D65098">
        <w:t xml:space="preserve">. In addition, a PDSCH scheduled by a PDCCH should rate match around the associated PDCCH and associated PDCCH DMRS. In principle, CORESET corresponding to one TRP could be included into </w:t>
      </w:r>
      <w:r w:rsidRPr="00D65098">
        <w:rPr>
          <w:i/>
        </w:rPr>
        <w:t>rateMatchPattern</w:t>
      </w:r>
      <w:r w:rsidRPr="00D65098">
        <w:t xml:space="preserve"> for another TRP </w:t>
      </w:r>
      <w:r w:rsidR="00893B8F">
        <w:t xml:space="preserve">by </w:t>
      </w:r>
      <w:r w:rsidRPr="00D65098">
        <w:t>semi-statically configur</w:t>
      </w:r>
      <w:r w:rsidR="00893B8F">
        <w:t>ation</w:t>
      </w:r>
      <w:r w:rsidRPr="00D65098">
        <w:t xml:space="preserve">. </w:t>
      </w:r>
      <w:r w:rsidR="00546D56">
        <w:t>No enhancement is needed.</w:t>
      </w:r>
    </w:p>
    <w:p w14:paraId="2D26CCA9" w14:textId="6493C1DD" w:rsidR="00E82855" w:rsidRPr="00D65098" w:rsidRDefault="00E82855">
      <w:r w:rsidRPr="00D65098">
        <w:t xml:space="preserve">For pre-emption indication, DCI format 2_1 is used to indicate the </w:t>
      </w:r>
      <w:r w:rsidRPr="00D65098">
        <w:rPr>
          <w:lang w:eastAsia="zh-CN"/>
        </w:rPr>
        <w:t xml:space="preserve">pre-emption behavior and resources to protect eMBB UE. For multi-TRP case, one eMBB UE could be served by multiple TRPs, and not all of served TRPs schedule URLLC UEs. Then some PDSCH resources from some TRPs can be pre-empted by </w:t>
      </w:r>
      <w:r w:rsidR="00B27A2D" w:rsidRPr="00D65098">
        <w:rPr>
          <w:lang w:eastAsia="zh-CN"/>
        </w:rPr>
        <w:t>URLLC UEs</w:t>
      </w:r>
      <w:r w:rsidRPr="00D65098">
        <w:rPr>
          <w:lang w:eastAsia="zh-CN"/>
        </w:rPr>
        <w:t xml:space="preserve"> and only impact the PDSCH demodulation from the corresponding TRPs. For multi-DCI based multi-TRP/panel transmission, </w:t>
      </w:r>
      <w:r w:rsidRPr="00D65098">
        <w:t>one CORESET in a “</w:t>
      </w:r>
      <w:r w:rsidRPr="00D65098">
        <w:rPr>
          <w:i/>
        </w:rPr>
        <w:t>PDCCH-config</w:t>
      </w:r>
      <w:r w:rsidRPr="00D65098">
        <w:t>”</w:t>
      </w:r>
      <w:r w:rsidR="00F121D2">
        <w:rPr>
          <w:lang w:eastAsia="zh-CN"/>
        </w:rPr>
        <w:t xml:space="preserve"> </w:t>
      </w:r>
      <w:r w:rsidRPr="00D65098">
        <w:t>corresponds to one TRP</w:t>
      </w:r>
      <w:r w:rsidR="00893B8F">
        <w:t xml:space="preserve"> </w:t>
      </w:r>
      <w:r w:rsidR="00893B8F" w:rsidRPr="00D65098">
        <w:rPr>
          <w:lang w:eastAsia="zh-CN"/>
        </w:rPr>
        <w:t xml:space="preserve">has </w:t>
      </w:r>
      <w:r w:rsidR="00893B8F">
        <w:rPr>
          <w:lang w:eastAsia="zh-CN"/>
        </w:rPr>
        <w:t xml:space="preserve">been </w:t>
      </w:r>
      <w:r w:rsidR="00893B8F" w:rsidRPr="00D65098">
        <w:rPr>
          <w:lang w:eastAsia="zh-CN"/>
        </w:rPr>
        <w:t>agreed</w:t>
      </w:r>
      <w:r w:rsidR="00893B8F">
        <w:rPr>
          <w:lang w:eastAsia="zh-CN"/>
        </w:rPr>
        <w:t xml:space="preserve"> in last meeting</w:t>
      </w:r>
      <w:r w:rsidRPr="00D65098">
        <w:t xml:space="preserve">. Thus, </w:t>
      </w:r>
      <w:r w:rsidRPr="00D65098">
        <w:rPr>
          <w:lang w:eastAsia="zh-CN"/>
        </w:rPr>
        <w:t>DCI 2_1 for PI should only apply to the PDSCH scheduled by PDCCH associated with the same “</w:t>
      </w:r>
      <w:r w:rsidRPr="00D65098">
        <w:rPr>
          <w:i/>
          <w:lang w:eastAsia="zh-CN"/>
        </w:rPr>
        <w:t>CORESET</w:t>
      </w:r>
      <w:r w:rsidRPr="00D65098">
        <w:rPr>
          <w:lang w:eastAsia="zh-CN"/>
        </w:rPr>
        <w:t xml:space="preserve">” </w:t>
      </w:r>
      <w:r w:rsidRPr="00D65098">
        <w:t>in a “</w:t>
      </w:r>
      <w:r w:rsidRPr="00D65098">
        <w:rPr>
          <w:i/>
        </w:rPr>
        <w:t>PDCCH-config</w:t>
      </w:r>
      <w:r w:rsidRPr="00D65098">
        <w:t>” with the DCI 2_1. No enhancement on DCI 2_1 is needed for multi-DCI based case. However, for single PDCCH case where perhaps only one TRP transmits PDCCH, further enhancement on DCI 2_1 is needed to indicate which TRP is preempted.</w:t>
      </w:r>
    </w:p>
    <w:p w14:paraId="44862A5D" w14:textId="3010C752" w:rsidR="00E82855" w:rsidRPr="007755AB" w:rsidRDefault="00E82855" w:rsidP="004334D0">
      <w:pPr>
        <w:rPr>
          <w:rFonts w:eastAsia="宋体"/>
          <w:b/>
          <w:i/>
          <w:lang w:eastAsia="zh-CN"/>
        </w:rPr>
      </w:pPr>
      <w:r w:rsidRPr="007755AB">
        <w:rPr>
          <w:rFonts w:eastAsia="宋体"/>
          <w:b/>
          <w:i/>
          <w:lang w:eastAsia="zh-CN"/>
        </w:rPr>
        <w:t xml:space="preserve">Proposal </w:t>
      </w:r>
      <w:r w:rsidR="00BE00EC">
        <w:rPr>
          <w:rFonts w:eastAsia="宋体"/>
          <w:b/>
          <w:i/>
          <w:lang w:eastAsia="zh-CN"/>
        </w:rPr>
        <w:t>9</w:t>
      </w:r>
      <w:r w:rsidRPr="007755AB">
        <w:rPr>
          <w:rFonts w:eastAsia="宋体"/>
          <w:b/>
          <w:i/>
          <w:lang w:eastAsia="zh-CN"/>
        </w:rPr>
        <w:t>: For rate matching/puncture/pre-emption mechanisms used for PDSCH in multi-DCI based multi-TRP/panel transmission</w:t>
      </w:r>
      <w:r w:rsidR="00FD2CC2" w:rsidRPr="007755AB">
        <w:rPr>
          <w:rFonts w:eastAsia="宋体"/>
          <w:b/>
          <w:i/>
          <w:lang w:eastAsia="zh-CN"/>
        </w:rPr>
        <w:t>,</w:t>
      </w:r>
    </w:p>
    <w:p w14:paraId="1BA273BE" w14:textId="61232DFD" w:rsidR="004334D0" w:rsidRPr="007755AB" w:rsidRDefault="004334D0" w:rsidP="007E7C00">
      <w:pPr>
        <w:pStyle w:val="af"/>
        <w:numPr>
          <w:ilvl w:val="0"/>
          <w:numId w:val="11"/>
        </w:numPr>
        <w:ind w:firstLineChars="0"/>
        <w:rPr>
          <w:rFonts w:eastAsia="宋体"/>
          <w:b/>
          <w:i/>
          <w:lang w:eastAsia="zh-CN"/>
        </w:rPr>
      </w:pPr>
      <w:r w:rsidRPr="007755AB">
        <w:rPr>
          <w:rFonts w:eastAsia="宋体"/>
          <w:b/>
          <w:i/>
          <w:lang w:eastAsia="zh-CN"/>
        </w:rPr>
        <w:t>For PDSCHs scheduled by M-DCI, at least for eMBB, the UE can ignore a PDSCH scheduling intended for that UE in a given slot if that PDSCH REs collide with DMRS REs associated with another PDSC</w:t>
      </w:r>
      <w:r w:rsidR="00546D56" w:rsidRPr="007755AB">
        <w:rPr>
          <w:rFonts w:eastAsia="宋体"/>
          <w:b/>
          <w:i/>
          <w:lang w:eastAsia="zh-CN"/>
        </w:rPr>
        <w:t>H</w:t>
      </w:r>
    </w:p>
    <w:p w14:paraId="73A6763B" w14:textId="77777777" w:rsidR="00E82855" w:rsidRDefault="00E82855" w:rsidP="007E7C00">
      <w:pPr>
        <w:pStyle w:val="af"/>
        <w:numPr>
          <w:ilvl w:val="0"/>
          <w:numId w:val="11"/>
        </w:numPr>
        <w:ind w:firstLineChars="0"/>
        <w:rPr>
          <w:rFonts w:eastAsia="宋体"/>
          <w:b/>
          <w:i/>
          <w:lang w:eastAsia="zh-CN"/>
        </w:rPr>
      </w:pPr>
      <w:r w:rsidRPr="007755AB">
        <w:rPr>
          <w:rFonts w:eastAsia="宋体"/>
          <w:b/>
          <w:i/>
          <w:lang w:eastAsia="zh-CN"/>
        </w:rPr>
        <w:t>PI should only apply to the PDSCH scheduled by PDCCH associated with the same “CORESET” in a “PDCCH-config” with the DCI 2_1.</w:t>
      </w:r>
    </w:p>
    <w:p w14:paraId="4E7E9175" w14:textId="77777777" w:rsidR="00B3628C" w:rsidRPr="002640EB" w:rsidRDefault="00B3628C" w:rsidP="002640EB">
      <w:pPr>
        <w:rPr>
          <w:rFonts w:eastAsia="宋体"/>
          <w:lang w:eastAsia="zh-CN"/>
        </w:rPr>
      </w:pPr>
    </w:p>
    <w:p w14:paraId="4207A91E" w14:textId="6F5C500E" w:rsidR="00DC15A0" w:rsidRPr="00D65098" w:rsidRDefault="001F39FD" w:rsidP="000B47B8">
      <w:pPr>
        <w:pStyle w:val="1"/>
        <w:rPr>
          <w:lang w:eastAsia="zh-CN"/>
        </w:rPr>
      </w:pPr>
      <w:r w:rsidRPr="00D65098">
        <w:rPr>
          <w:lang w:eastAsia="zh-CN"/>
        </w:rPr>
        <w:t>Single-</w:t>
      </w:r>
      <w:r w:rsidR="00DC15A0" w:rsidRPr="00D65098">
        <w:rPr>
          <w:lang w:eastAsia="zh-CN"/>
        </w:rPr>
        <w:t xml:space="preserve">PDCCH </w:t>
      </w:r>
      <w:r w:rsidRPr="00D65098">
        <w:rPr>
          <w:lang w:eastAsia="zh-CN"/>
        </w:rPr>
        <w:t xml:space="preserve">based </w:t>
      </w:r>
      <w:r w:rsidR="00695B57" w:rsidRPr="00D65098">
        <w:rPr>
          <w:lang w:eastAsia="zh-CN"/>
        </w:rPr>
        <w:t>design</w:t>
      </w:r>
      <w:r w:rsidR="000B47B8">
        <w:rPr>
          <w:lang w:eastAsia="zh-CN"/>
        </w:rPr>
        <w:t xml:space="preserve"> for eMBB</w:t>
      </w:r>
    </w:p>
    <w:p w14:paraId="13B836AC" w14:textId="722C5AD9" w:rsidR="00795B05" w:rsidRPr="00FD2CC2" w:rsidRDefault="00795B05" w:rsidP="007E7C00">
      <w:pPr>
        <w:pStyle w:val="a3"/>
        <w:numPr>
          <w:ilvl w:val="0"/>
          <w:numId w:val="9"/>
        </w:numPr>
        <w:rPr>
          <w:sz w:val="22"/>
          <w:szCs w:val="22"/>
          <w:lang w:eastAsia="zh-CN"/>
        </w:rPr>
      </w:pPr>
      <w:r w:rsidRPr="00FD2CC2">
        <w:rPr>
          <w:rFonts w:hint="eastAsia"/>
          <w:sz w:val="22"/>
          <w:szCs w:val="22"/>
          <w:lang w:eastAsia="zh-CN"/>
        </w:rPr>
        <w:t>PI enhancement</w:t>
      </w:r>
    </w:p>
    <w:p w14:paraId="6F175A6F" w14:textId="45E188FC" w:rsidR="00795B05" w:rsidRPr="00D65098" w:rsidRDefault="00795B05" w:rsidP="0078193F">
      <w:r>
        <w:rPr>
          <w:lang w:eastAsia="zh-CN"/>
        </w:rPr>
        <w:t xml:space="preserve">Different from multiple PDCCH case, </w:t>
      </w:r>
      <w:r w:rsidRPr="00D65098">
        <w:t>for single PDCCH case where only one TRP transmits PDCCH, further enhancement on DCI 2_1 is needed to indicate which TRP is preempted.</w:t>
      </w:r>
    </w:p>
    <w:p w14:paraId="5876D7A1" w14:textId="48142236" w:rsidR="000F6982" w:rsidRPr="00632042" w:rsidRDefault="00795B05" w:rsidP="0078193F">
      <w:pPr>
        <w:pStyle w:val="a3"/>
        <w:rPr>
          <w:rFonts w:eastAsia="宋体"/>
          <w:b/>
          <w:i/>
          <w:sz w:val="22"/>
          <w:szCs w:val="22"/>
          <w:lang w:eastAsia="zh-CN"/>
        </w:rPr>
      </w:pPr>
      <w:bookmarkStart w:id="4" w:name="OLE_LINK6"/>
      <w:bookmarkStart w:id="5" w:name="OLE_LINK7"/>
      <w:r w:rsidRPr="00411C8F">
        <w:rPr>
          <w:rFonts w:eastAsia="宋体"/>
          <w:b/>
          <w:i/>
          <w:sz w:val="22"/>
          <w:szCs w:val="22"/>
          <w:lang w:eastAsia="zh-CN"/>
        </w:rPr>
        <w:lastRenderedPageBreak/>
        <w:t>Proposal 1</w:t>
      </w:r>
      <w:r w:rsidR="00BE00EC">
        <w:rPr>
          <w:rFonts w:eastAsia="宋体"/>
          <w:b/>
          <w:i/>
          <w:sz w:val="22"/>
          <w:szCs w:val="22"/>
          <w:lang w:eastAsia="zh-CN"/>
        </w:rPr>
        <w:t>0</w:t>
      </w:r>
      <w:r w:rsidRPr="00411C8F">
        <w:rPr>
          <w:rFonts w:eastAsia="宋体"/>
          <w:b/>
          <w:i/>
          <w:sz w:val="22"/>
          <w:szCs w:val="22"/>
          <w:lang w:eastAsia="zh-CN"/>
        </w:rPr>
        <w:t>: For single-PDCCH based NC-JT, PI/DCI 2_1 should be enhanced.</w:t>
      </w:r>
      <w:bookmarkEnd w:id="4"/>
      <w:bookmarkEnd w:id="5"/>
      <w:r w:rsidRPr="00411C8F">
        <w:rPr>
          <w:rFonts w:eastAsia="宋体"/>
          <w:b/>
          <w:i/>
          <w:sz w:val="22"/>
          <w:szCs w:val="22"/>
          <w:lang w:eastAsia="zh-CN"/>
        </w:rPr>
        <w:t xml:space="preserve"> </w:t>
      </w:r>
    </w:p>
    <w:p w14:paraId="2FB41DEB" w14:textId="2A31AA9A" w:rsidR="0034085B" w:rsidRPr="004A5C80" w:rsidRDefault="00F55E19" w:rsidP="00F55E19">
      <w:pPr>
        <w:pStyle w:val="a3"/>
        <w:numPr>
          <w:ilvl w:val="0"/>
          <w:numId w:val="9"/>
        </w:numPr>
        <w:rPr>
          <w:lang w:eastAsia="zh-CN"/>
        </w:rPr>
      </w:pPr>
      <w:r w:rsidRPr="0081738F">
        <w:rPr>
          <w:rFonts w:eastAsia="宋体"/>
          <w:sz w:val="22"/>
          <w:szCs w:val="22"/>
          <w:lang w:val="en-GB" w:eastAsia="zh-CN"/>
        </w:rPr>
        <w:t>DMRS port indication</w:t>
      </w:r>
    </w:p>
    <w:p w14:paraId="15E5CEB5" w14:textId="572E6C77" w:rsidR="0034085B" w:rsidRPr="00632042" w:rsidRDefault="0034085B" w:rsidP="0034085B">
      <w:pPr>
        <w:pStyle w:val="a3"/>
        <w:rPr>
          <w:sz w:val="22"/>
          <w:szCs w:val="22"/>
          <w:lang w:eastAsia="zh-CN"/>
        </w:rPr>
      </w:pPr>
      <w:r w:rsidRPr="00632042">
        <w:rPr>
          <w:rFonts w:hint="eastAsia"/>
          <w:sz w:val="22"/>
          <w:szCs w:val="22"/>
          <w:lang w:eastAsia="zh-CN"/>
        </w:rPr>
        <w:t>The following agreement</w:t>
      </w:r>
      <w:r w:rsidR="00D7137E" w:rsidRPr="00632042">
        <w:rPr>
          <w:rFonts w:hint="eastAsia"/>
          <w:sz w:val="22"/>
          <w:szCs w:val="22"/>
          <w:lang w:eastAsia="zh-CN"/>
        </w:rPr>
        <w:t>s</w:t>
      </w:r>
      <w:r w:rsidRPr="00632042">
        <w:rPr>
          <w:rFonts w:hint="eastAsia"/>
          <w:sz w:val="22"/>
          <w:szCs w:val="22"/>
          <w:lang w:eastAsia="zh-CN"/>
        </w:rPr>
        <w:t xml:space="preserve"> for DMRS port indication design for NCJT transmission </w:t>
      </w:r>
      <w:r w:rsidR="00D7137E" w:rsidRPr="00632042">
        <w:rPr>
          <w:rFonts w:hint="eastAsia"/>
          <w:sz w:val="22"/>
          <w:szCs w:val="22"/>
          <w:lang w:eastAsia="zh-CN"/>
        </w:rPr>
        <w:t>ha</w:t>
      </w:r>
      <w:r w:rsidR="00D7137E" w:rsidRPr="00632042">
        <w:rPr>
          <w:sz w:val="22"/>
          <w:szCs w:val="22"/>
          <w:lang w:eastAsia="zh-CN"/>
        </w:rPr>
        <w:t xml:space="preserve">ve </w:t>
      </w:r>
      <w:r w:rsidRPr="00632042">
        <w:rPr>
          <w:sz w:val="22"/>
          <w:szCs w:val="22"/>
          <w:lang w:eastAsia="zh-CN"/>
        </w:rPr>
        <w:t>been achieved</w:t>
      </w:r>
      <w:r w:rsidRPr="00632042">
        <w:rPr>
          <w:rFonts w:hint="eastAsia"/>
          <w:sz w:val="22"/>
          <w:szCs w:val="22"/>
          <w:lang w:eastAsia="zh-CN"/>
        </w:rPr>
        <w:t>:</w:t>
      </w:r>
    </w:p>
    <w:tbl>
      <w:tblPr>
        <w:tblStyle w:val="ac"/>
        <w:tblW w:w="0" w:type="auto"/>
        <w:tblLook w:val="04A0" w:firstRow="1" w:lastRow="0" w:firstColumn="1" w:lastColumn="0" w:noHBand="0" w:noVBand="1"/>
      </w:tblPr>
      <w:tblGrid>
        <w:gridCol w:w="9307"/>
      </w:tblGrid>
      <w:tr w:rsidR="0034085B" w14:paraId="1ED7EC25" w14:textId="77777777" w:rsidTr="00B7589F">
        <w:tc>
          <w:tcPr>
            <w:tcW w:w="9307" w:type="dxa"/>
          </w:tcPr>
          <w:p w14:paraId="5CE80961" w14:textId="77777777" w:rsidR="0034085B" w:rsidRPr="00A95301" w:rsidRDefault="0034085B" w:rsidP="00B7589F">
            <w:pPr>
              <w:contextualSpacing/>
              <w:rPr>
                <w:rFonts w:eastAsia="Batang"/>
                <w:b/>
                <w:szCs w:val="32"/>
                <w:highlight w:val="green"/>
                <w:lang w:val="en-GB" w:eastAsia="x-none"/>
              </w:rPr>
            </w:pPr>
            <w:r w:rsidRPr="00A95301">
              <w:rPr>
                <w:rFonts w:eastAsia="Batang"/>
                <w:b/>
                <w:szCs w:val="32"/>
                <w:highlight w:val="green"/>
                <w:lang w:val="en-GB" w:eastAsia="x-none"/>
              </w:rPr>
              <w:t xml:space="preserve">Agreement </w:t>
            </w:r>
          </w:p>
          <w:p w14:paraId="4CBCBE68" w14:textId="77777777" w:rsidR="0034085B" w:rsidRPr="00A95301" w:rsidRDefault="0034085B" w:rsidP="00B7589F">
            <w:pPr>
              <w:rPr>
                <w:rFonts w:eastAsia="Batang"/>
                <w:szCs w:val="24"/>
                <w:lang w:eastAsia="x-none"/>
              </w:rPr>
            </w:pPr>
            <w:r w:rsidRPr="00A95301">
              <w:rPr>
                <w:rFonts w:eastAsia="Batang"/>
                <w:szCs w:val="24"/>
                <w:lang w:eastAsia="x-none"/>
              </w:rPr>
              <w:t>Support following principles for DMRS port indication design for NCJT transmission based on single-PDCCH multi-TRP, at least for single front-load symbol and eMBB</w:t>
            </w:r>
          </w:p>
          <w:p w14:paraId="7FE17265" w14:textId="77777777" w:rsidR="0034085B" w:rsidRPr="00A95301" w:rsidRDefault="0034085B" w:rsidP="00D7137E">
            <w:pPr>
              <w:widowControl/>
              <w:numPr>
                <w:ilvl w:val="0"/>
                <w:numId w:val="13"/>
              </w:numPr>
              <w:autoSpaceDE/>
              <w:autoSpaceDN/>
              <w:adjustRightInd/>
              <w:snapToGrid/>
              <w:spacing w:after="0"/>
              <w:contextualSpacing/>
              <w:rPr>
                <w:rFonts w:eastAsia="Batang"/>
                <w:szCs w:val="32"/>
                <w:lang w:val="en-GB" w:eastAsia="x-none"/>
              </w:rPr>
            </w:pPr>
            <w:r w:rsidRPr="00A95301">
              <w:rPr>
                <w:rFonts w:eastAsia="Batang"/>
                <w:szCs w:val="32"/>
                <w:lang w:val="en-GB" w:eastAsia="x-none"/>
              </w:rPr>
              <w:t>Antenna port field size is the same as Rel-15, at least for DCI format 1-1</w:t>
            </w:r>
          </w:p>
          <w:p w14:paraId="06EE8C00" w14:textId="77777777" w:rsidR="0034085B" w:rsidRPr="00A95301" w:rsidRDefault="0034085B" w:rsidP="00D7137E">
            <w:pPr>
              <w:widowControl/>
              <w:numPr>
                <w:ilvl w:val="0"/>
                <w:numId w:val="13"/>
              </w:numPr>
              <w:autoSpaceDE/>
              <w:autoSpaceDN/>
              <w:adjustRightInd/>
              <w:snapToGrid/>
              <w:spacing w:after="0"/>
              <w:contextualSpacing/>
              <w:rPr>
                <w:rFonts w:eastAsia="Batang"/>
                <w:szCs w:val="32"/>
                <w:lang w:val="en-GB" w:eastAsia="x-none"/>
              </w:rPr>
            </w:pPr>
            <w:r w:rsidRPr="00A95301">
              <w:rPr>
                <w:rFonts w:eastAsia="Batang"/>
                <w:szCs w:val="32"/>
                <w:lang w:val="en-GB" w:eastAsia="x-none"/>
              </w:rPr>
              <w:t>At least support following layer combinations from two TRPs indicated by antenna port field:</w:t>
            </w:r>
          </w:p>
          <w:p w14:paraId="087D807E" w14:textId="77777777" w:rsidR="0034085B" w:rsidRPr="00A95301" w:rsidRDefault="0034085B" w:rsidP="00D7137E">
            <w:pPr>
              <w:widowControl/>
              <w:numPr>
                <w:ilvl w:val="1"/>
                <w:numId w:val="13"/>
              </w:numPr>
              <w:autoSpaceDE/>
              <w:autoSpaceDN/>
              <w:adjustRightInd/>
              <w:snapToGrid/>
              <w:spacing w:after="0"/>
              <w:jc w:val="left"/>
              <w:rPr>
                <w:rFonts w:eastAsia="Batang"/>
                <w:szCs w:val="24"/>
                <w:lang w:eastAsia="x-none"/>
              </w:rPr>
            </w:pPr>
            <w:r w:rsidRPr="00A95301">
              <w:rPr>
                <w:rFonts w:eastAsia="Batang"/>
                <w:szCs w:val="24"/>
                <w:lang w:eastAsia="x-none"/>
              </w:rPr>
              <w:t>1+1, 1+2, 2+1, 2+2 for single CW and SU, at least for DCI format 1-1</w:t>
            </w:r>
          </w:p>
          <w:p w14:paraId="51B726DB" w14:textId="77777777" w:rsidR="0034085B" w:rsidRPr="00A95301" w:rsidRDefault="0034085B" w:rsidP="00D7137E">
            <w:pPr>
              <w:widowControl/>
              <w:numPr>
                <w:ilvl w:val="1"/>
                <w:numId w:val="13"/>
              </w:numPr>
              <w:autoSpaceDE/>
              <w:autoSpaceDN/>
              <w:adjustRightInd/>
              <w:snapToGrid/>
              <w:spacing w:after="0"/>
              <w:jc w:val="left"/>
              <w:rPr>
                <w:rFonts w:eastAsia="Batang"/>
                <w:szCs w:val="24"/>
                <w:lang w:eastAsia="x-none"/>
              </w:rPr>
            </w:pPr>
            <w:r w:rsidRPr="00A95301">
              <w:rPr>
                <w:rFonts w:eastAsia="Batang"/>
                <w:szCs w:val="24"/>
                <w:lang w:eastAsia="x-none"/>
              </w:rPr>
              <w:t xml:space="preserve">To be evaluated to determine whether introducing following design principles for DMRS entries in RAN1#98: </w:t>
            </w:r>
          </w:p>
          <w:p w14:paraId="7A5A8B87" w14:textId="77777777" w:rsidR="0034085B" w:rsidRPr="00A95301" w:rsidRDefault="0034085B" w:rsidP="00D7137E">
            <w:pPr>
              <w:widowControl/>
              <w:numPr>
                <w:ilvl w:val="2"/>
                <w:numId w:val="13"/>
              </w:numPr>
              <w:autoSpaceDE/>
              <w:autoSpaceDN/>
              <w:adjustRightInd/>
              <w:snapToGrid/>
              <w:spacing w:after="0"/>
              <w:jc w:val="left"/>
              <w:rPr>
                <w:rFonts w:eastAsia="Batang"/>
                <w:szCs w:val="24"/>
                <w:lang w:eastAsia="x-none"/>
              </w:rPr>
            </w:pPr>
            <w:r w:rsidRPr="00A95301">
              <w:rPr>
                <w:rFonts w:eastAsia="Batang"/>
                <w:szCs w:val="24"/>
                <w:lang w:eastAsia="x-none"/>
              </w:rPr>
              <w:t>1+3 and/or 3+1</w:t>
            </w:r>
          </w:p>
          <w:p w14:paraId="7EA7B06D" w14:textId="77777777" w:rsidR="0034085B" w:rsidRPr="00A95301" w:rsidRDefault="0034085B" w:rsidP="00D7137E">
            <w:pPr>
              <w:widowControl/>
              <w:numPr>
                <w:ilvl w:val="2"/>
                <w:numId w:val="13"/>
              </w:numPr>
              <w:autoSpaceDE/>
              <w:autoSpaceDN/>
              <w:adjustRightInd/>
              <w:snapToGrid/>
              <w:spacing w:after="0"/>
              <w:jc w:val="left"/>
              <w:rPr>
                <w:rFonts w:eastAsia="Batang"/>
                <w:szCs w:val="24"/>
                <w:lang w:eastAsia="x-none"/>
              </w:rPr>
            </w:pPr>
            <w:r w:rsidRPr="00A95301">
              <w:rPr>
                <w:rFonts w:eastAsia="Batang"/>
                <w:szCs w:val="24"/>
                <w:lang w:eastAsia="x-none"/>
              </w:rPr>
              <w:t>MU cases, i.e. between NCJT UE+NCJT UE and NCJT UE+S-TRP UE</w:t>
            </w:r>
          </w:p>
          <w:p w14:paraId="2D5E6377" w14:textId="77777777" w:rsidR="0034085B" w:rsidRDefault="0034085B" w:rsidP="00D7137E">
            <w:pPr>
              <w:numPr>
                <w:ilvl w:val="2"/>
                <w:numId w:val="13"/>
              </w:numPr>
              <w:autoSpaceDE/>
              <w:autoSpaceDN/>
              <w:adjustRightInd/>
              <w:snapToGrid/>
              <w:spacing w:after="0"/>
              <w:jc w:val="left"/>
              <w:rPr>
                <w:rFonts w:eastAsia="Batang"/>
                <w:szCs w:val="24"/>
                <w:lang w:eastAsia="x-none"/>
              </w:rPr>
            </w:pPr>
            <w:r w:rsidRPr="00A95301">
              <w:rPr>
                <w:rFonts w:eastAsia="Batang"/>
                <w:szCs w:val="24"/>
                <w:lang w:eastAsia="x-none"/>
              </w:rPr>
              <w:t>Two CWs for the case of total layers of NCJT reception more than 4</w:t>
            </w:r>
          </w:p>
          <w:p w14:paraId="191AA985" w14:textId="77777777" w:rsidR="00D7137E" w:rsidRPr="00783AF1" w:rsidRDefault="00D7137E" w:rsidP="00D7137E">
            <w:pPr>
              <w:pStyle w:val="a3"/>
              <w:rPr>
                <w:b/>
                <w:bCs/>
                <w:lang w:eastAsia="zh-CN"/>
              </w:rPr>
            </w:pPr>
            <w:r w:rsidRPr="00993EC0">
              <w:rPr>
                <w:b/>
                <w:bCs/>
                <w:highlight w:val="green"/>
                <w:lang w:eastAsia="zh-CN"/>
              </w:rPr>
              <w:t>Agreement</w:t>
            </w:r>
          </w:p>
          <w:p w14:paraId="2EE60C43" w14:textId="77777777" w:rsidR="00D7137E" w:rsidRPr="00632042" w:rsidRDefault="00D7137E" w:rsidP="00632042">
            <w:pPr>
              <w:numPr>
                <w:ilvl w:val="0"/>
                <w:numId w:val="13"/>
              </w:numPr>
              <w:autoSpaceDE/>
              <w:autoSpaceDN/>
              <w:adjustRightInd/>
              <w:snapToGrid/>
              <w:spacing w:after="0"/>
              <w:contextualSpacing/>
              <w:rPr>
                <w:rFonts w:eastAsia="Batang"/>
                <w:szCs w:val="32"/>
                <w:lang w:val="en-GB" w:eastAsia="x-none"/>
              </w:rPr>
            </w:pPr>
            <w:r w:rsidRPr="00632042">
              <w:rPr>
                <w:rFonts w:eastAsia="Batang"/>
                <w:szCs w:val="32"/>
                <w:lang w:val="en-GB" w:eastAsia="x-none"/>
              </w:rPr>
              <w:t xml:space="preserve">For single-DCI based NJCT transmission, at least for eMBB, with regarding to following design principles for DMRS entries: </w:t>
            </w:r>
          </w:p>
          <w:p w14:paraId="4A7141FA" w14:textId="77777777" w:rsidR="00D7137E" w:rsidRPr="00632042" w:rsidRDefault="00D7137E" w:rsidP="00632042">
            <w:pPr>
              <w:numPr>
                <w:ilvl w:val="0"/>
                <w:numId w:val="13"/>
              </w:numPr>
              <w:autoSpaceDE/>
              <w:autoSpaceDN/>
              <w:adjustRightInd/>
              <w:snapToGrid/>
              <w:spacing w:after="0"/>
              <w:contextualSpacing/>
              <w:rPr>
                <w:rFonts w:eastAsia="Batang"/>
                <w:szCs w:val="32"/>
                <w:lang w:val="en-GB" w:eastAsia="x-none"/>
              </w:rPr>
            </w:pPr>
            <w:r w:rsidRPr="00632042">
              <w:rPr>
                <w:rFonts w:eastAsia="Batang"/>
                <w:szCs w:val="32"/>
                <w:lang w:val="en-GB" w:eastAsia="x-none"/>
              </w:rPr>
              <w:t>Principle 1: No consensus to support 1+3 and/or 3+1 layer combinations from two TRPs indicated by antenna port field.</w:t>
            </w:r>
          </w:p>
          <w:p w14:paraId="75FCF347" w14:textId="77777777" w:rsidR="00D7137E" w:rsidRPr="00632042" w:rsidRDefault="00D7137E" w:rsidP="00632042">
            <w:pPr>
              <w:numPr>
                <w:ilvl w:val="0"/>
                <w:numId w:val="13"/>
              </w:numPr>
              <w:autoSpaceDE/>
              <w:autoSpaceDN/>
              <w:adjustRightInd/>
              <w:snapToGrid/>
              <w:spacing w:after="0"/>
              <w:contextualSpacing/>
              <w:rPr>
                <w:rFonts w:eastAsia="Batang"/>
                <w:szCs w:val="32"/>
                <w:lang w:val="en-GB" w:eastAsia="x-none"/>
              </w:rPr>
            </w:pPr>
            <w:r w:rsidRPr="00632042">
              <w:rPr>
                <w:rFonts w:eastAsia="Batang"/>
                <w:szCs w:val="32"/>
                <w:lang w:val="en-GB" w:eastAsia="x-none"/>
              </w:rPr>
              <w:t xml:space="preserve">Principle 2: No consensus to have additional specification support for </w:t>
            </w:r>
            <w:r w:rsidRPr="00632042">
              <w:rPr>
                <w:rFonts w:eastAsia="Batang" w:hint="eastAsia"/>
                <w:szCs w:val="32"/>
                <w:lang w:val="en-GB" w:eastAsia="x-none"/>
              </w:rPr>
              <w:t>MU cases</w:t>
            </w:r>
          </w:p>
          <w:p w14:paraId="5C0C894C" w14:textId="77777777" w:rsidR="00D7137E" w:rsidRPr="00ED1811" w:rsidRDefault="00D7137E" w:rsidP="00632042">
            <w:pPr>
              <w:numPr>
                <w:ilvl w:val="0"/>
                <w:numId w:val="13"/>
              </w:numPr>
              <w:autoSpaceDE/>
              <w:autoSpaceDN/>
              <w:adjustRightInd/>
              <w:snapToGrid/>
              <w:spacing w:after="0"/>
              <w:contextualSpacing/>
              <w:rPr>
                <w:bCs/>
                <w:sz w:val="20"/>
                <w:szCs w:val="20"/>
                <w:lang w:eastAsia="zh-CN"/>
              </w:rPr>
            </w:pPr>
            <w:r w:rsidRPr="00632042">
              <w:rPr>
                <w:rFonts w:eastAsia="Batang"/>
                <w:szCs w:val="32"/>
                <w:lang w:val="en-GB" w:eastAsia="x-none"/>
              </w:rPr>
              <w:t>Principle 3: No consensus to have additional specification support for two CWs</w:t>
            </w:r>
          </w:p>
          <w:p w14:paraId="67FC1C85" w14:textId="77777777" w:rsidR="00C376DE" w:rsidRDefault="00C376DE" w:rsidP="00ED1811">
            <w:pPr>
              <w:autoSpaceDE/>
              <w:autoSpaceDN/>
              <w:adjustRightInd/>
              <w:snapToGrid/>
              <w:spacing w:after="0"/>
              <w:contextualSpacing/>
              <w:rPr>
                <w:rFonts w:eastAsia="Batang"/>
                <w:szCs w:val="32"/>
                <w:lang w:val="en-GB" w:eastAsia="x-none"/>
              </w:rPr>
            </w:pPr>
          </w:p>
          <w:p w14:paraId="4DDF1A71" w14:textId="77777777" w:rsidR="00C376DE" w:rsidRPr="00780CD0" w:rsidRDefault="00C376DE" w:rsidP="00C376DE">
            <w:pPr>
              <w:rPr>
                <w:b/>
                <w:bCs/>
                <w:lang w:eastAsia="x-none"/>
              </w:rPr>
            </w:pPr>
            <w:r w:rsidRPr="00780CD0">
              <w:rPr>
                <w:b/>
                <w:bCs/>
                <w:highlight w:val="green"/>
                <w:lang w:eastAsia="x-none"/>
              </w:rPr>
              <w:t>Agreement</w:t>
            </w:r>
          </w:p>
          <w:p w14:paraId="5DFF1BBC" w14:textId="24892669" w:rsidR="00C376DE" w:rsidRPr="00ED1811" w:rsidRDefault="00C376DE" w:rsidP="00ED1811">
            <w:pPr>
              <w:rPr>
                <w:lang w:eastAsia="x-none"/>
              </w:rPr>
            </w:pPr>
            <w:r w:rsidRPr="00780CD0">
              <w:rPr>
                <w:lang w:eastAsia="x-none"/>
              </w:rPr>
              <w:t xml:space="preserve">For DMRS type-1, for layer combination 1+2, at least support DMRS entry {0,2,3} with 2 CDM groups without data </w:t>
            </w:r>
          </w:p>
        </w:tc>
      </w:tr>
    </w:tbl>
    <w:p w14:paraId="731659F6" w14:textId="77777777" w:rsidR="004A5C80" w:rsidRPr="004A5C80" w:rsidRDefault="004A5C80" w:rsidP="0034085B">
      <w:pPr>
        <w:pStyle w:val="a3"/>
        <w:rPr>
          <w:lang w:eastAsia="zh-CN"/>
        </w:rPr>
      </w:pPr>
    </w:p>
    <w:p w14:paraId="001B7168" w14:textId="3C362C42" w:rsidR="00D11825" w:rsidRPr="00632042" w:rsidRDefault="00D11825" w:rsidP="00D11825">
      <w:pPr>
        <w:pStyle w:val="a3"/>
        <w:rPr>
          <w:sz w:val="22"/>
          <w:szCs w:val="22"/>
          <w:lang w:val="en-GB"/>
        </w:rPr>
      </w:pPr>
      <w:r w:rsidRPr="00F55E19">
        <w:rPr>
          <w:sz w:val="22"/>
          <w:szCs w:val="22"/>
          <w:lang w:val="en-GB"/>
        </w:rPr>
        <w:t xml:space="preserve">In Rel-15, DMRS ports are indicated according to Tables </w:t>
      </w:r>
      <w:r w:rsidRPr="00F55E19">
        <w:rPr>
          <w:rFonts w:eastAsia="宋体"/>
          <w:sz w:val="22"/>
          <w:szCs w:val="22"/>
          <w:lang w:eastAsia="zh-CN"/>
        </w:rPr>
        <w:t>7.3.1.2.2-1/2/3/4 of TS 38.212[</w:t>
      </w:r>
      <w:r w:rsidR="00CA6BCE">
        <w:rPr>
          <w:rFonts w:eastAsia="宋体"/>
          <w:sz w:val="22"/>
          <w:szCs w:val="22"/>
          <w:lang w:eastAsia="zh-CN"/>
        </w:rPr>
        <w:t>2</w:t>
      </w:r>
      <w:r w:rsidRPr="00F55E19">
        <w:rPr>
          <w:rFonts w:eastAsia="宋体"/>
          <w:sz w:val="22"/>
          <w:szCs w:val="22"/>
          <w:lang w:eastAsia="zh-CN"/>
        </w:rPr>
        <w:t xml:space="preserve">], which are designed for single-TRP scenario and DMRS ports </w:t>
      </w:r>
      <w:r w:rsidRPr="00F55E19">
        <w:rPr>
          <w:sz w:val="22"/>
          <w:szCs w:val="22"/>
        </w:rPr>
        <w:t>are mapped to the layers in order.</w:t>
      </w:r>
      <w:r>
        <w:rPr>
          <w:sz w:val="22"/>
          <w:szCs w:val="22"/>
        </w:rPr>
        <w:t xml:space="preserve"> </w:t>
      </w:r>
      <w:r>
        <w:rPr>
          <w:rFonts w:hint="eastAsia"/>
          <w:sz w:val="22"/>
          <w:szCs w:val="22"/>
          <w:lang w:eastAsia="zh-CN"/>
        </w:rPr>
        <w:t>For single-PDCCH based NCJT transmission, a single DCI c</w:t>
      </w:r>
      <w:r w:rsidRPr="00632042">
        <w:rPr>
          <w:rFonts w:hint="eastAsia"/>
          <w:sz w:val="22"/>
          <w:szCs w:val="22"/>
          <w:lang w:val="en-GB"/>
        </w:rPr>
        <w:t>an schedule a single PDSCH that separate layers are transmitted from separate TRP.</w:t>
      </w:r>
      <w:r w:rsidR="00C376DE">
        <w:rPr>
          <w:sz w:val="22"/>
          <w:szCs w:val="22"/>
          <w:lang w:val="en-GB"/>
        </w:rPr>
        <w:t xml:space="preserve"> In the previous meeting, </w:t>
      </w:r>
      <w:r w:rsidR="00C376DE" w:rsidRPr="00632042">
        <w:rPr>
          <w:sz w:val="22"/>
          <w:szCs w:val="22"/>
          <w:lang w:val="en-GB"/>
        </w:rPr>
        <w:t xml:space="preserve">it has </w:t>
      </w:r>
      <w:r w:rsidR="00C376DE">
        <w:rPr>
          <w:sz w:val="22"/>
          <w:szCs w:val="22"/>
          <w:lang w:val="en-GB"/>
        </w:rPr>
        <w:t xml:space="preserve">been </w:t>
      </w:r>
      <w:r w:rsidR="00C376DE" w:rsidRPr="00632042">
        <w:rPr>
          <w:sz w:val="22"/>
          <w:szCs w:val="22"/>
          <w:lang w:val="en-GB"/>
        </w:rPr>
        <w:t>agreed that the port combination of 1+1, 1+2, 2+1 and 2+2 has been supported for single codeword case.</w:t>
      </w:r>
      <w:r w:rsidRPr="00632042">
        <w:rPr>
          <w:sz w:val="22"/>
          <w:szCs w:val="22"/>
          <w:lang w:val="en-GB"/>
        </w:rPr>
        <w:t xml:space="preserve"> </w:t>
      </w:r>
      <w:r w:rsidR="00C376DE" w:rsidRPr="00632042">
        <w:rPr>
          <w:sz w:val="22"/>
          <w:szCs w:val="22"/>
          <w:lang w:val="en-GB"/>
        </w:rPr>
        <w:t>It is notable that layer combinations 1+1, 2+1, and 2+2 have been support</w:t>
      </w:r>
      <w:r w:rsidR="00C376DE">
        <w:rPr>
          <w:sz w:val="22"/>
          <w:szCs w:val="22"/>
          <w:lang w:val="en-GB"/>
        </w:rPr>
        <w:t>ed</w:t>
      </w:r>
      <w:r w:rsidR="00C376DE" w:rsidRPr="00632042">
        <w:rPr>
          <w:sz w:val="22"/>
          <w:szCs w:val="22"/>
          <w:lang w:val="en-GB"/>
        </w:rPr>
        <w:t xml:space="preserve"> in Rel-15.</w:t>
      </w:r>
      <w:r w:rsidR="00C376DE">
        <w:rPr>
          <w:sz w:val="22"/>
          <w:szCs w:val="22"/>
          <w:lang w:val="en-GB"/>
        </w:rPr>
        <w:t xml:space="preserve"> From</w:t>
      </w:r>
      <w:r w:rsidR="00C376DE" w:rsidRPr="00632042">
        <w:rPr>
          <w:sz w:val="22"/>
          <w:szCs w:val="22"/>
          <w:lang w:val="en-GB"/>
        </w:rPr>
        <w:t xml:space="preserve"> </w:t>
      </w:r>
      <w:r w:rsidR="00C376DE">
        <w:rPr>
          <w:rFonts w:hint="eastAsia"/>
          <w:sz w:val="22"/>
          <w:szCs w:val="22"/>
          <w:lang w:val="en-GB" w:eastAsia="zh-CN"/>
        </w:rPr>
        <w:t>t</w:t>
      </w:r>
      <w:r w:rsidR="00C376DE">
        <w:rPr>
          <w:sz w:val="22"/>
          <w:szCs w:val="22"/>
          <w:lang w:val="en-GB" w:eastAsia="zh-CN"/>
        </w:rPr>
        <w:t xml:space="preserve">he last </w:t>
      </w:r>
      <w:r w:rsidR="001E2F58" w:rsidRPr="00632042">
        <w:rPr>
          <w:sz w:val="22"/>
          <w:szCs w:val="22"/>
          <w:lang w:val="en-GB"/>
        </w:rPr>
        <w:t xml:space="preserve">RAN1 meeting, </w:t>
      </w:r>
      <w:r w:rsidR="00C376DE">
        <w:rPr>
          <w:sz w:val="22"/>
          <w:szCs w:val="22"/>
          <w:lang w:val="en-GB"/>
        </w:rPr>
        <w:t>for DMRS type-1,</w:t>
      </w:r>
      <w:r w:rsidR="001C6C11">
        <w:rPr>
          <w:sz w:val="22"/>
          <w:szCs w:val="22"/>
          <w:lang w:val="en-GB"/>
        </w:rPr>
        <w:t xml:space="preserve"> </w:t>
      </w:r>
      <w:r w:rsidR="00C376DE">
        <w:rPr>
          <w:sz w:val="22"/>
          <w:szCs w:val="22"/>
          <w:lang w:val="en-GB"/>
        </w:rPr>
        <w:t xml:space="preserve">it has been agreed that for layer combination 1+2, at least support DMRS entry{0,2,3}. </w:t>
      </w:r>
    </w:p>
    <w:p w14:paraId="37DA4EFD" w14:textId="77777777" w:rsidR="00D11825" w:rsidRPr="00632042" w:rsidRDefault="00D11825" w:rsidP="00D11825">
      <w:pPr>
        <w:pStyle w:val="a3"/>
        <w:rPr>
          <w:sz w:val="22"/>
          <w:szCs w:val="22"/>
          <w:lang w:val="en-GB"/>
        </w:rPr>
      </w:pPr>
      <w:r w:rsidRPr="00632042">
        <w:rPr>
          <w:sz w:val="22"/>
          <w:szCs w:val="22"/>
          <w:lang w:val="en-GB"/>
        </w:rPr>
        <w:t>In general, there exists two options on DMRS port indication for single-PDCCH based NC-JT:</w:t>
      </w:r>
    </w:p>
    <w:p w14:paraId="4D152032" w14:textId="77777777" w:rsidR="00D11825" w:rsidRPr="00632042" w:rsidRDefault="00D11825" w:rsidP="00D11825">
      <w:pPr>
        <w:pStyle w:val="af"/>
        <w:numPr>
          <w:ilvl w:val="0"/>
          <w:numId w:val="11"/>
        </w:numPr>
        <w:ind w:firstLineChars="0"/>
        <w:rPr>
          <w:lang w:val="en-GB"/>
        </w:rPr>
      </w:pPr>
      <w:r w:rsidRPr="00632042">
        <w:rPr>
          <w:lang w:val="en-GB"/>
        </w:rPr>
        <w:t>Option 1: Configure dedicated antenna port tables for multi-TRP transmission</w:t>
      </w:r>
    </w:p>
    <w:p w14:paraId="3E80EFB0" w14:textId="77777777" w:rsidR="00D11825" w:rsidRPr="00F55E19" w:rsidRDefault="00D11825" w:rsidP="00D11825">
      <w:pPr>
        <w:pStyle w:val="af"/>
        <w:numPr>
          <w:ilvl w:val="0"/>
          <w:numId w:val="11"/>
        </w:numPr>
        <w:ind w:firstLineChars="0"/>
        <w:rPr>
          <w:lang w:eastAsia="zh-CN"/>
        </w:rPr>
      </w:pPr>
      <w:r w:rsidRPr="00F55E19">
        <w:rPr>
          <w:lang w:eastAsia="zh-CN"/>
        </w:rPr>
        <w:t>Option 2: A</w:t>
      </w:r>
      <w:r w:rsidRPr="00F55E19">
        <w:t xml:space="preserve">dd more entries into Rel-15 antenna port tables </w:t>
      </w:r>
      <w:r w:rsidRPr="00F55E19">
        <w:rPr>
          <w:lang w:eastAsia="zh-CN"/>
        </w:rPr>
        <w:t>for multi-TRP transmission</w:t>
      </w:r>
    </w:p>
    <w:p w14:paraId="7377FE63" w14:textId="66B1D99B" w:rsidR="00D11825" w:rsidRDefault="00BE1FFE" w:rsidP="00D11825">
      <w:pPr>
        <w:rPr>
          <w:bCs/>
          <w:iCs/>
          <w:lang w:val="en-GB" w:eastAsia="ko-KR"/>
        </w:rPr>
      </w:pPr>
      <w:r>
        <w:rPr>
          <w:lang w:eastAsia="zh-CN"/>
        </w:rPr>
        <w:t>Based on</w:t>
      </w:r>
      <w:r w:rsidR="0034085B" w:rsidRPr="0034085B">
        <w:rPr>
          <w:lang w:eastAsia="zh-CN"/>
        </w:rPr>
        <w:t xml:space="preserve"> the</w:t>
      </w:r>
      <w:r w:rsidR="0034085B">
        <w:rPr>
          <w:lang w:eastAsia="zh-CN"/>
        </w:rPr>
        <w:t xml:space="preserve"> </w:t>
      </w:r>
      <w:r w:rsidR="00EE3862" w:rsidRPr="0034085B">
        <w:rPr>
          <w:lang w:eastAsia="zh-CN"/>
        </w:rPr>
        <w:t>above</w:t>
      </w:r>
      <w:r w:rsidR="00EE3862">
        <w:rPr>
          <w:lang w:eastAsia="zh-CN"/>
        </w:rPr>
        <w:t xml:space="preserve"> </w:t>
      </w:r>
      <w:r w:rsidR="0034085B">
        <w:rPr>
          <w:lang w:eastAsia="zh-CN"/>
        </w:rPr>
        <w:t>agreement</w:t>
      </w:r>
      <w:r w:rsidR="00EE3862">
        <w:rPr>
          <w:lang w:eastAsia="zh-CN"/>
        </w:rPr>
        <w:t>s</w:t>
      </w:r>
      <w:r w:rsidR="004958C4">
        <w:rPr>
          <w:lang w:eastAsia="zh-CN"/>
        </w:rPr>
        <w:t xml:space="preserve">, </w:t>
      </w:r>
      <w:r w:rsidR="00D11825">
        <w:rPr>
          <w:lang w:eastAsia="zh-CN"/>
        </w:rPr>
        <w:t>th</w:t>
      </w:r>
      <w:r w:rsidR="0034085B">
        <w:rPr>
          <w:lang w:eastAsia="zh-CN"/>
        </w:rPr>
        <w:t>e</w:t>
      </w:r>
      <w:r w:rsidR="00D11825">
        <w:rPr>
          <w:lang w:eastAsia="zh-CN"/>
        </w:rPr>
        <w:t xml:space="preserve"> </w:t>
      </w:r>
      <w:r w:rsidR="00D11825" w:rsidRPr="00F55E19">
        <w:rPr>
          <w:lang w:eastAsia="zh-CN"/>
        </w:rPr>
        <w:t>antenna port fi</w:t>
      </w:r>
      <w:r w:rsidR="00D11825">
        <w:rPr>
          <w:lang w:eastAsia="zh-CN"/>
        </w:rPr>
        <w:t xml:space="preserve">eld size is the same as Rel-15 </w:t>
      </w:r>
      <w:r w:rsidR="00D11825" w:rsidRPr="00F55E19">
        <w:rPr>
          <w:lang w:eastAsia="zh-CN"/>
        </w:rPr>
        <w:t>at least for DCI format 1-1.</w:t>
      </w:r>
      <w:r w:rsidR="002F1FA4" w:rsidRPr="002F1FA4">
        <w:rPr>
          <w:lang w:eastAsia="zh-CN"/>
        </w:rPr>
        <w:t xml:space="preserve"> </w:t>
      </w:r>
      <w:r w:rsidR="00A57415">
        <w:rPr>
          <w:lang w:eastAsia="zh-CN"/>
        </w:rPr>
        <w:t>For</w:t>
      </w:r>
      <w:r w:rsidR="002F1FA4">
        <w:rPr>
          <w:lang w:eastAsia="zh-CN"/>
        </w:rPr>
        <w:t xml:space="preserve"> DMRS Type 1</w:t>
      </w:r>
      <w:r w:rsidR="00A57415">
        <w:rPr>
          <w:lang w:eastAsia="zh-CN"/>
        </w:rPr>
        <w:t xml:space="preserve"> with single front-loaded DMRS symbol</w:t>
      </w:r>
      <w:r w:rsidR="002F1FA4">
        <w:rPr>
          <w:lang w:eastAsia="zh-CN"/>
        </w:rPr>
        <w:t>, b</w:t>
      </w:r>
      <w:r w:rsidR="004958C4">
        <w:rPr>
          <w:lang w:eastAsia="zh-CN"/>
        </w:rPr>
        <w:t>o</w:t>
      </w:r>
      <w:r w:rsidR="004958C4">
        <w:rPr>
          <w:rFonts w:hint="eastAsia"/>
          <w:lang w:eastAsia="zh-CN"/>
        </w:rPr>
        <w:t>th option-</w:t>
      </w:r>
      <w:r w:rsidR="00381BA7">
        <w:rPr>
          <w:lang w:eastAsia="zh-CN"/>
        </w:rPr>
        <w:t xml:space="preserve">1 and option-2 will not increase the </w:t>
      </w:r>
      <w:r w:rsidR="00381BA7">
        <w:rPr>
          <w:bCs/>
          <w:iCs/>
          <w:lang w:val="en-GB" w:eastAsia="ko-KR"/>
        </w:rPr>
        <w:t>bit width of antenna port(s) field</w:t>
      </w:r>
      <w:r w:rsidR="00C376DE">
        <w:rPr>
          <w:bCs/>
          <w:iCs/>
          <w:lang w:val="en-GB" w:eastAsia="ko-KR"/>
        </w:rPr>
        <w:t>.</w:t>
      </w:r>
      <w:r w:rsidR="00381BA7">
        <w:rPr>
          <w:lang w:eastAsia="zh-CN"/>
        </w:rPr>
        <w:t xml:space="preserve"> </w:t>
      </w:r>
      <w:r w:rsidR="00A57415">
        <w:rPr>
          <w:lang w:eastAsia="zh-CN"/>
        </w:rPr>
        <w:t>However, for DMRS Type 1 with double front-loaded DMRS symbols</w:t>
      </w:r>
      <w:r w:rsidR="00A57415">
        <w:rPr>
          <w:rFonts w:hint="eastAsia"/>
          <w:lang w:eastAsia="zh-CN"/>
        </w:rPr>
        <w:t xml:space="preserve">, </w:t>
      </w:r>
      <w:r w:rsidR="00784299">
        <w:rPr>
          <w:lang w:eastAsia="zh-CN"/>
        </w:rPr>
        <w:t xml:space="preserve">we need to add at least two entries for the case that the front-load DMRS length=1 and front-load DMRS length=2 </w:t>
      </w:r>
      <w:r w:rsidR="00784299" w:rsidRPr="00784299">
        <w:rPr>
          <w:lang w:eastAsia="zh-CN"/>
        </w:rPr>
        <w:t>respectively</w:t>
      </w:r>
      <w:r w:rsidR="00784299">
        <w:rPr>
          <w:lang w:eastAsia="zh-CN"/>
        </w:rPr>
        <w:t>. T</w:t>
      </w:r>
      <w:r w:rsidR="00A57415">
        <w:rPr>
          <w:lang w:eastAsia="zh-CN"/>
        </w:rPr>
        <w:t xml:space="preserve">here is </w:t>
      </w:r>
      <w:r w:rsidR="002F1FA4">
        <w:rPr>
          <w:lang w:eastAsia="zh-CN"/>
        </w:rPr>
        <w:t xml:space="preserve">only one reserved </w:t>
      </w:r>
      <w:r w:rsidR="00A57415">
        <w:rPr>
          <w:lang w:eastAsia="zh-CN"/>
        </w:rPr>
        <w:t>entry</w:t>
      </w:r>
      <w:r w:rsidR="002F1FA4">
        <w:rPr>
          <w:lang w:eastAsia="zh-CN"/>
        </w:rPr>
        <w:t xml:space="preserve"> in Table 7.3.1.2.2-2 of TS 38.212[</w:t>
      </w:r>
      <w:r w:rsidR="00CA6BCE">
        <w:rPr>
          <w:lang w:eastAsia="zh-CN"/>
        </w:rPr>
        <w:t>2</w:t>
      </w:r>
      <w:r w:rsidR="002F1FA4">
        <w:rPr>
          <w:lang w:eastAsia="zh-CN"/>
        </w:rPr>
        <w:t xml:space="preserve">], which means </w:t>
      </w:r>
      <w:r w:rsidR="00381BA7">
        <w:rPr>
          <w:lang w:eastAsia="zh-CN"/>
        </w:rPr>
        <w:t xml:space="preserve">there </w:t>
      </w:r>
      <w:r w:rsidR="00A57415">
        <w:rPr>
          <w:lang w:eastAsia="zh-CN"/>
        </w:rPr>
        <w:t>are</w:t>
      </w:r>
      <w:r w:rsidR="00381BA7">
        <w:rPr>
          <w:lang w:eastAsia="zh-CN"/>
        </w:rPr>
        <w:t xml:space="preserve"> not s</w:t>
      </w:r>
      <w:r w:rsidR="00381BA7" w:rsidRPr="00381BA7">
        <w:rPr>
          <w:lang w:eastAsia="zh-CN"/>
        </w:rPr>
        <w:t xml:space="preserve">ufficient </w:t>
      </w:r>
      <w:r w:rsidR="00381BA7">
        <w:rPr>
          <w:lang w:eastAsia="zh-CN"/>
        </w:rPr>
        <w:t xml:space="preserve">entries for option-2 if we still want to keep the </w:t>
      </w:r>
      <w:r w:rsidR="00381BA7" w:rsidRPr="00381BA7">
        <w:rPr>
          <w:lang w:eastAsia="zh-CN"/>
        </w:rPr>
        <w:t>same bit width as Rel</w:t>
      </w:r>
      <w:r w:rsidR="00146F4A">
        <w:rPr>
          <w:lang w:eastAsia="zh-CN"/>
        </w:rPr>
        <w:t>-</w:t>
      </w:r>
      <w:r w:rsidR="00381BA7" w:rsidRPr="00381BA7">
        <w:rPr>
          <w:lang w:eastAsia="zh-CN"/>
        </w:rPr>
        <w:t>15</w:t>
      </w:r>
      <w:r w:rsidR="00A57415">
        <w:rPr>
          <w:lang w:eastAsia="zh-CN"/>
        </w:rPr>
        <w:t>. S</w:t>
      </w:r>
      <w:r w:rsidR="00D11825">
        <w:rPr>
          <w:lang w:eastAsia="zh-CN"/>
        </w:rPr>
        <w:t>o we prefer to configure dedicated antenna port</w:t>
      </w:r>
      <w:r w:rsidR="00A57415">
        <w:rPr>
          <w:lang w:eastAsia="zh-CN"/>
        </w:rPr>
        <w:t>(s)</w:t>
      </w:r>
      <w:r w:rsidR="00D11825">
        <w:rPr>
          <w:lang w:eastAsia="zh-CN"/>
        </w:rPr>
        <w:t xml:space="preserve"> tables for</w:t>
      </w:r>
      <w:r w:rsidR="00D11825" w:rsidRPr="00F55E19">
        <w:rPr>
          <w:lang w:eastAsia="zh-CN"/>
        </w:rPr>
        <w:t xml:space="preserve"> </w:t>
      </w:r>
      <w:r w:rsidR="00D11825" w:rsidRPr="006D52C5">
        <w:rPr>
          <w:bCs/>
          <w:iCs/>
          <w:lang w:val="en-GB" w:eastAsia="ko-KR"/>
        </w:rPr>
        <w:t xml:space="preserve">single-PDCCH based </w:t>
      </w:r>
      <w:r w:rsidR="00A57415">
        <w:rPr>
          <w:bCs/>
          <w:iCs/>
          <w:lang w:val="en-GB" w:eastAsia="ko-KR"/>
        </w:rPr>
        <w:t>multi-TRP transmission</w:t>
      </w:r>
      <w:r w:rsidR="00D11825" w:rsidRPr="00411C8F">
        <w:rPr>
          <w:bCs/>
          <w:iCs/>
          <w:lang w:val="en-GB" w:eastAsia="ko-KR"/>
        </w:rPr>
        <w:t>.</w:t>
      </w:r>
      <w:r w:rsidR="002E62AC" w:rsidRPr="00411C8F">
        <w:rPr>
          <w:bCs/>
          <w:iCs/>
          <w:lang w:val="en-GB" w:eastAsia="ko-KR"/>
        </w:rPr>
        <w:t xml:space="preserve"> The selection of which set of DMRS port tables </w:t>
      </w:r>
      <w:r w:rsidR="00EE3862">
        <w:rPr>
          <w:bCs/>
          <w:iCs/>
          <w:lang w:val="en-GB" w:eastAsia="ko-KR"/>
        </w:rPr>
        <w:t>could depend</w:t>
      </w:r>
      <w:r w:rsidR="002E62AC" w:rsidRPr="00411C8F">
        <w:rPr>
          <w:bCs/>
          <w:iCs/>
          <w:lang w:val="en-GB" w:eastAsia="ko-KR"/>
        </w:rPr>
        <w:t xml:space="preserve"> on the number of TCI states indicated by TCI codepoint in DCI</w:t>
      </w:r>
      <w:r w:rsidR="002E62AC">
        <w:rPr>
          <w:bCs/>
          <w:iCs/>
          <w:lang w:val="en-GB" w:eastAsia="ko-KR"/>
        </w:rPr>
        <w:t>.</w:t>
      </w:r>
    </w:p>
    <w:p w14:paraId="2EEFF4F5" w14:textId="1B666F9C" w:rsidR="00351980" w:rsidRDefault="00351980" w:rsidP="00D11825">
      <w:pPr>
        <w:rPr>
          <w:bCs/>
          <w:iCs/>
          <w:lang w:val="en-GB" w:eastAsia="ko-KR"/>
        </w:rPr>
      </w:pPr>
      <w:r>
        <w:rPr>
          <w:b/>
          <w:i/>
          <w:lang w:eastAsia="zh-CN"/>
        </w:rPr>
        <w:t>Proposal 11</w:t>
      </w:r>
      <w:r w:rsidRPr="00411C8F">
        <w:rPr>
          <w:b/>
          <w:i/>
          <w:lang w:eastAsia="zh-CN"/>
        </w:rPr>
        <w:t>: For single-PDCCH based NC-JT transmission, support to configure dedicated DMRS table</w:t>
      </w:r>
      <w:r>
        <w:rPr>
          <w:b/>
          <w:i/>
          <w:lang w:eastAsia="zh-CN"/>
        </w:rPr>
        <w:t>s</w:t>
      </w:r>
      <w:r w:rsidRPr="00411C8F">
        <w:rPr>
          <w:b/>
          <w:i/>
          <w:lang w:eastAsia="zh-CN"/>
        </w:rPr>
        <w:t>.</w:t>
      </w:r>
    </w:p>
    <w:p w14:paraId="1049CF0C" w14:textId="6688DC43" w:rsidR="004C4487" w:rsidRPr="00473397" w:rsidRDefault="00CA22F5" w:rsidP="00473397">
      <w:pPr>
        <w:tabs>
          <w:tab w:val="num" w:pos="2160"/>
          <w:tab w:val="num" w:pos="2880"/>
        </w:tabs>
        <w:rPr>
          <w:rFonts w:eastAsia="Malgun Gothic"/>
          <w:bCs/>
          <w:iCs/>
          <w:szCs w:val="18"/>
          <w:lang w:val="en-GB" w:eastAsia="ko-KR"/>
        </w:rPr>
      </w:pPr>
      <w:r>
        <w:rPr>
          <w:bCs/>
          <w:iCs/>
          <w:szCs w:val="18"/>
          <w:lang w:val="en-GB" w:eastAsia="ko-KR"/>
        </w:rPr>
        <w:t xml:space="preserve">The following agreement </w:t>
      </w:r>
      <w:r w:rsidR="00D7137E">
        <w:rPr>
          <w:bCs/>
          <w:iCs/>
          <w:szCs w:val="18"/>
          <w:lang w:val="en-GB" w:eastAsia="ko-KR"/>
        </w:rPr>
        <w:t xml:space="preserve">for the </w:t>
      </w:r>
      <w:r w:rsidR="00AF47EB">
        <w:rPr>
          <w:bCs/>
          <w:iCs/>
          <w:szCs w:val="18"/>
          <w:lang w:val="en-GB" w:eastAsia="ko-KR"/>
        </w:rPr>
        <w:t xml:space="preserve">relationship of </w:t>
      </w:r>
      <w:r w:rsidR="00D7137E">
        <w:rPr>
          <w:bCs/>
          <w:iCs/>
          <w:szCs w:val="18"/>
          <w:lang w:val="en-GB" w:eastAsia="ko-KR"/>
        </w:rPr>
        <w:t xml:space="preserve">TCI state and DMRS ports </w:t>
      </w:r>
      <w:r>
        <w:rPr>
          <w:bCs/>
          <w:iCs/>
          <w:szCs w:val="18"/>
          <w:lang w:val="en-GB" w:eastAsia="ko-KR"/>
        </w:rPr>
        <w:t>was achieved in RAN1 #98:</w:t>
      </w:r>
    </w:p>
    <w:tbl>
      <w:tblPr>
        <w:tblStyle w:val="ac"/>
        <w:tblW w:w="0" w:type="auto"/>
        <w:tblLook w:val="04A0" w:firstRow="1" w:lastRow="0" w:firstColumn="1" w:lastColumn="0" w:noHBand="0" w:noVBand="1"/>
      </w:tblPr>
      <w:tblGrid>
        <w:gridCol w:w="9307"/>
      </w:tblGrid>
      <w:tr w:rsidR="004C4487" w14:paraId="1C7FB29F" w14:textId="77777777" w:rsidTr="004C4487">
        <w:tc>
          <w:tcPr>
            <w:tcW w:w="9307" w:type="dxa"/>
          </w:tcPr>
          <w:p w14:paraId="6DBCAFFA" w14:textId="77777777" w:rsidR="004C4487" w:rsidRPr="002640EB" w:rsidRDefault="004C4487" w:rsidP="004C4487">
            <w:pPr>
              <w:pStyle w:val="a3"/>
              <w:rPr>
                <w:b/>
                <w:bCs/>
                <w:sz w:val="22"/>
                <w:lang w:eastAsia="zh-CN"/>
              </w:rPr>
            </w:pPr>
            <w:r w:rsidRPr="002640EB">
              <w:rPr>
                <w:b/>
                <w:bCs/>
                <w:sz w:val="22"/>
                <w:highlight w:val="green"/>
                <w:lang w:eastAsia="zh-CN"/>
              </w:rPr>
              <w:lastRenderedPageBreak/>
              <w:t>Agreement</w:t>
            </w:r>
          </w:p>
          <w:p w14:paraId="7AB7F783" w14:textId="77777777" w:rsidR="004C4487" w:rsidRPr="002640EB" w:rsidRDefault="004C4487" w:rsidP="004C4487">
            <w:pPr>
              <w:pStyle w:val="a3"/>
              <w:widowControl/>
              <w:rPr>
                <w:sz w:val="22"/>
                <w:lang w:eastAsia="zh-CN"/>
              </w:rPr>
            </w:pPr>
            <w:r w:rsidRPr="002640EB">
              <w:rPr>
                <w:sz w:val="22"/>
                <w:lang w:eastAsia="zh-CN"/>
              </w:rPr>
              <w:t xml:space="preserve">When 2 TCI states are indicated by a </w:t>
            </w:r>
            <w:bookmarkStart w:id="6" w:name="OLE_LINK14"/>
            <w:bookmarkStart w:id="7" w:name="OLE_LINK13"/>
            <w:r w:rsidRPr="002640EB">
              <w:rPr>
                <w:sz w:val="22"/>
                <w:lang w:eastAsia="zh-CN"/>
              </w:rPr>
              <w:t>TCI</w:t>
            </w:r>
            <w:bookmarkEnd w:id="6"/>
            <w:bookmarkEnd w:id="7"/>
            <w:r w:rsidRPr="002640EB">
              <w:rPr>
                <w:sz w:val="22"/>
                <w:lang w:eastAsia="zh-CN"/>
              </w:rPr>
              <w:t xml:space="preserve"> code point, at least for DMRS type 1 and type 2 for eMBB, if indicated DMRS ports are from two CDM groups, </w:t>
            </w:r>
          </w:p>
          <w:p w14:paraId="7E9F59CB" w14:textId="77777777" w:rsidR="004C4487" w:rsidRPr="002640EB" w:rsidRDefault="004C4487" w:rsidP="004C4487">
            <w:pPr>
              <w:pStyle w:val="a3"/>
              <w:widowControl/>
              <w:numPr>
                <w:ilvl w:val="0"/>
                <w:numId w:val="25"/>
              </w:numPr>
              <w:rPr>
                <w:sz w:val="22"/>
                <w:lang w:eastAsia="zh-CN"/>
              </w:rPr>
            </w:pPr>
            <w:r w:rsidRPr="002640EB">
              <w:rPr>
                <w:sz w:val="22"/>
                <w:lang w:eastAsia="zh-CN"/>
              </w:rPr>
              <w:t>the first TCI state is applied to the first indicated CDM group</w:t>
            </w:r>
          </w:p>
          <w:p w14:paraId="4244AEAB" w14:textId="77777777" w:rsidR="004C4487" w:rsidRPr="002640EB" w:rsidRDefault="004C4487" w:rsidP="004C4487">
            <w:pPr>
              <w:pStyle w:val="a3"/>
              <w:widowControl/>
              <w:numPr>
                <w:ilvl w:val="0"/>
                <w:numId w:val="25"/>
              </w:numPr>
              <w:rPr>
                <w:sz w:val="22"/>
                <w:lang w:eastAsia="zh-CN"/>
              </w:rPr>
            </w:pPr>
            <w:r w:rsidRPr="002640EB">
              <w:rPr>
                <w:sz w:val="22"/>
                <w:lang w:eastAsia="zh-CN"/>
              </w:rPr>
              <w:t xml:space="preserve">the second TCI state is applied to the second indicated CDM group </w:t>
            </w:r>
          </w:p>
          <w:p w14:paraId="5FED9B94" w14:textId="77777777" w:rsidR="004C4487" w:rsidRPr="002640EB" w:rsidRDefault="004C4487" w:rsidP="004C4487">
            <w:pPr>
              <w:pStyle w:val="a3"/>
              <w:widowControl/>
              <w:rPr>
                <w:sz w:val="22"/>
                <w:lang w:eastAsia="zh-CN"/>
              </w:rPr>
            </w:pPr>
            <w:r w:rsidRPr="002640EB">
              <w:rPr>
                <w:sz w:val="22"/>
                <w:lang w:eastAsia="zh-CN"/>
              </w:rPr>
              <w:t>FFS: the definition of the first or second indicated CDM group</w:t>
            </w:r>
          </w:p>
          <w:p w14:paraId="50565ECD" w14:textId="0E15D0C4" w:rsidR="004C4487" w:rsidRPr="00473397" w:rsidRDefault="004C4487" w:rsidP="00473397">
            <w:pPr>
              <w:pStyle w:val="a3"/>
              <w:rPr>
                <w:lang w:eastAsia="zh-CN"/>
              </w:rPr>
            </w:pPr>
            <w:r w:rsidRPr="002640EB">
              <w:rPr>
                <w:sz w:val="22"/>
                <w:lang w:eastAsia="zh-CN"/>
              </w:rPr>
              <w:t>FFS: Whether above applies for only Rel-15 DMRS or for both Rel-15 and Rel-16 DMRS</w:t>
            </w:r>
          </w:p>
        </w:tc>
      </w:tr>
    </w:tbl>
    <w:p w14:paraId="426ABB5D" w14:textId="77777777" w:rsidR="00ED1811" w:rsidRDefault="00ED1811" w:rsidP="00ED1811">
      <w:pPr>
        <w:pStyle w:val="a3"/>
        <w:rPr>
          <w:sz w:val="22"/>
          <w:lang w:eastAsia="zh-CN"/>
        </w:rPr>
      </w:pPr>
    </w:p>
    <w:p w14:paraId="57A84CD0" w14:textId="45C32827" w:rsidR="004C4487" w:rsidRDefault="00856E8E" w:rsidP="00ED1811">
      <w:pPr>
        <w:pStyle w:val="a3"/>
        <w:rPr>
          <w:sz w:val="22"/>
          <w:lang w:eastAsia="zh-CN"/>
        </w:rPr>
      </w:pPr>
      <w:r w:rsidRPr="00ED1811">
        <w:rPr>
          <w:sz w:val="22"/>
          <w:lang w:eastAsia="zh-CN"/>
        </w:rPr>
        <w:t>The second FFS</w:t>
      </w:r>
      <w:r w:rsidR="004C4487" w:rsidRPr="00ED1811">
        <w:rPr>
          <w:sz w:val="22"/>
          <w:lang w:eastAsia="zh-CN"/>
        </w:rPr>
        <w:t xml:space="preserve"> is </w:t>
      </w:r>
      <w:r w:rsidRPr="00ED1811">
        <w:rPr>
          <w:sz w:val="22"/>
          <w:lang w:eastAsia="zh-CN"/>
        </w:rPr>
        <w:t xml:space="preserve">that </w:t>
      </w:r>
      <w:r w:rsidR="004C4487" w:rsidRPr="00ED1811">
        <w:rPr>
          <w:sz w:val="22"/>
          <w:lang w:eastAsia="zh-CN"/>
        </w:rPr>
        <w:t xml:space="preserve">whether we can support Rel-16 DMRS for NCJT transmission based on single DCI. </w:t>
      </w:r>
      <w:r w:rsidRPr="00ED1811">
        <w:rPr>
          <w:sz w:val="22"/>
          <w:lang w:eastAsia="zh-CN"/>
        </w:rPr>
        <w:t xml:space="preserve">In Rel-16, considering PAPR issue caused by </w:t>
      </w:r>
      <w:r w:rsidR="000340EA" w:rsidRPr="00ED1811">
        <w:rPr>
          <w:sz w:val="22"/>
          <w:lang w:eastAsia="zh-CN"/>
        </w:rPr>
        <w:t xml:space="preserve">superposition of DMRS ports from different CDM groups with </w:t>
      </w:r>
      <w:r w:rsidRPr="00ED1811">
        <w:rPr>
          <w:sz w:val="22"/>
          <w:lang w:eastAsia="zh-CN"/>
        </w:rPr>
        <w:t xml:space="preserve">same </w:t>
      </w:r>
      <w:r w:rsidR="00BE00EC" w:rsidRPr="00ED1811">
        <w:rPr>
          <w:sz w:val="22"/>
          <w:lang w:eastAsia="zh-CN"/>
        </w:rPr>
        <w:t>DMRS sequence, group index</w:t>
      </w:r>
      <w:r w:rsidRPr="00ED1811">
        <w:rPr>
          <w:sz w:val="22"/>
          <w:lang w:eastAsia="zh-CN"/>
        </w:rPr>
        <w:t xml:space="preserve"> is introduced</w:t>
      </w:r>
      <w:r w:rsidR="00BE00EC" w:rsidRPr="00ED1811">
        <w:rPr>
          <w:sz w:val="22"/>
          <w:lang w:eastAsia="zh-CN"/>
        </w:rPr>
        <w:t xml:space="preserve"> into the DMRS sequence generation to</w:t>
      </w:r>
      <w:r w:rsidRPr="00ED1811">
        <w:rPr>
          <w:sz w:val="22"/>
          <w:lang w:eastAsia="zh-CN"/>
        </w:rPr>
        <w:t xml:space="preserve"> make DMRS sequence different for different CDM groups.</w:t>
      </w:r>
      <w:r w:rsidR="000340EA" w:rsidRPr="00ED1811">
        <w:rPr>
          <w:sz w:val="22"/>
          <w:lang w:eastAsia="zh-CN"/>
        </w:rPr>
        <w:t xml:space="preserve"> </w:t>
      </w:r>
      <w:r w:rsidR="00351980">
        <w:rPr>
          <w:sz w:val="22"/>
          <w:lang w:eastAsia="zh-CN"/>
        </w:rPr>
        <w:t>F</w:t>
      </w:r>
      <w:r w:rsidR="000340EA" w:rsidRPr="00ED1811">
        <w:rPr>
          <w:sz w:val="22"/>
          <w:lang w:eastAsia="zh-CN"/>
        </w:rPr>
        <w:t>or multiple TRP case, all DMRS ports for one TRP belong to one CDM group, there would not exist PAPR issue as single TRP case.</w:t>
      </w:r>
      <w:r w:rsidR="004C4487" w:rsidRPr="00ED1811">
        <w:rPr>
          <w:sz w:val="22"/>
          <w:lang w:eastAsia="zh-CN"/>
        </w:rPr>
        <w:t xml:space="preserve"> </w:t>
      </w:r>
      <w:r w:rsidR="00351980">
        <w:rPr>
          <w:sz w:val="22"/>
          <w:lang w:eastAsia="zh-CN"/>
        </w:rPr>
        <w:t xml:space="preserve">However, considering </w:t>
      </w:r>
      <w:r w:rsidR="002D66F4">
        <w:rPr>
          <w:sz w:val="22"/>
          <w:lang w:eastAsia="zh-CN"/>
        </w:rPr>
        <w:t xml:space="preserve">to support </w:t>
      </w:r>
      <w:r w:rsidR="00351980">
        <w:rPr>
          <w:sz w:val="22"/>
          <w:lang w:eastAsia="zh-CN"/>
        </w:rPr>
        <w:t>d</w:t>
      </w:r>
      <w:r w:rsidR="002D66F4">
        <w:rPr>
          <w:sz w:val="22"/>
          <w:lang w:eastAsia="zh-CN"/>
        </w:rPr>
        <w:t>ynamic switching</w:t>
      </w:r>
      <w:r w:rsidR="00351980">
        <w:rPr>
          <w:sz w:val="22"/>
          <w:lang w:eastAsia="zh-CN"/>
        </w:rPr>
        <w:t xml:space="preserve"> between single-TRP and multi-TRP transmission, it is OK to apply both Rel-15 and Rel-16 DMRS for multi-TRP case.</w:t>
      </w:r>
    </w:p>
    <w:p w14:paraId="027599A4" w14:textId="092DE7A4" w:rsidR="00351980" w:rsidRDefault="00351980" w:rsidP="00351980">
      <w:pPr>
        <w:pStyle w:val="a3"/>
        <w:rPr>
          <w:b/>
          <w:i/>
          <w:sz w:val="22"/>
          <w:szCs w:val="22"/>
          <w:lang w:eastAsia="zh-CN"/>
        </w:rPr>
      </w:pPr>
      <w:r>
        <w:rPr>
          <w:b/>
          <w:i/>
          <w:sz w:val="22"/>
          <w:szCs w:val="22"/>
          <w:lang w:eastAsia="zh-CN"/>
        </w:rPr>
        <w:t>Proposal 12</w:t>
      </w:r>
      <w:r w:rsidRPr="000B697F">
        <w:rPr>
          <w:b/>
          <w:i/>
          <w:sz w:val="22"/>
          <w:szCs w:val="22"/>
          <w:lang w:eastAsia="zh-CN"/>
        </w:rPr>
        <w:t xml:space="preserve">: </w:t>
      </w:r>
      <w:r>
        <w:rPr>
          <w:b/>
          <w:i/>
          <w:sz w:val="22"/>
          <w:szCs w:val="22"/>
          <w:lang w:eastAsia="zh-CN"/>
        </w:rPr>
        <w:t>S</w:t>
      </w:r>
      <w:r w:rsidRPr="000B697F">
        <w:rPr>
          <w:b/>
          <w:i/>
          <w:sz w:val="22"/>
          <w:szCs w:val="22"/>
          <w:lang w:eastAsia="zh-CN"/>
        </w:rPr>
        <w:t xml:space="preserve">upport </w:t>
      </w:r>
      <w:r>
        <w:rPr>
          <w:b/>
          <w:i/>
          <w:sz w:val="22"/>
          <w:szCs w:val="22"/>
          <w:lang w:eastAsia="zh-CN"/>
        </w:rPr>
        <w:t xml:space="preserve">both Rel-15 and </w:t>
      </w:r>
      <w:r w:rsidRPr="000B697F">
        <w:rPr>
          <w:b/>
          <w:i/>
          <w:sz w:val="22"/>
          <w:szCs w:val="22"/>
          <w:lang w:eastAsia="zh-CN"/>
        </w:rPr>
        <w:t>Rel-16 DMRS for single-PDCCH based NC-JT.</w:t>
      </w:r>
    </w:p>
    <w:p w14:paraId="2A4D33AD" w14:textId="6C010E81" w:rsidR="000B47B8" w:rsidRDefault="000B47B8" w:rsidP="000B47B8">
      <w:pPr>
        <w:pStyle w:val="1"/>
        <w:tabs>
          <w:tab w:val="num" w:pos="567"/>
        </w:tabs>
        <w:autoSpaceDE/>
        <w:autoSpaceDN/>
        <w:adjustRightInd/>
        <w:snapToGrid/>
        <w:spacing w:before="240"/>
        <w:ind w:left="795" w:hangingChars="283" w:hanging="795"/>
        <w:jc w:val="left"/>
        <w:rPr>
          <w:rFonts w:eastAsia="宋体"/>
          <w:lang w:val="en-GB" w:eastAsia="zh-CN"/>
        </w:rPr>
      </w:pPr>
      <w:r>
        <w:rPr>
          <w:rFonts w:eastAsia="宋体" w:hint="eastAsia"/>
          <w:lang w:val="en-GB" w:eastAsia="zh-CN"/>
        </w:rPr>
        <w:t>R</w:t>
      </w:r>
      <w:r w:rsidRPr="00D82603">
        <w:rPr>
          <w:rFonts w:eastAsia="宋体"/>
          <w:lang w:val="en-GB" w:eastAsia="zh-CN"/>
        </w:rPr>
        <w:t>eliability/robustness enhancement</w:t>
      </w:r>
      <w:r w:rsidR="00156173">
        <w:rPr>
          <w:rFonts w:eastAsia="宋体" w:hint="eastAsia"/>
          <w:lang w:val="en-GB" w:eastAsia="zh-CN"/>
        </w:rPr>
        <w:t xml:space="preserve"> for PDSCH</w:t>
      </w:r>
    </w:p>
    <w:p w14:paraId="2D649598" w14:textId="1B69D278" w:rsidR="00911D5B" w:rsidRPr="00C51468" w:rsidRDefault="00156173" w:rsidP="00C51468">
      <w:pPr>
        <w:rPr>
          <w:lang w:eastAsia="zh-CN"/>
        </w:rPr>
      </w:pPr>
      <w:r>
        <w:rPr>
          <w:rFonts w:hint="eastAsia"/>
          <w:lang w:eastAsia="zh-CN"/>
        </w:rPr>
        <w:t xml:space="preserve"> </w:t>
      </w:r>
      <w:r w:rsidR="00C51468">
        <w:rPr>
          <w:rFonts w:hint="eastAsia"/>
          <w:lang w:eastAsia="zh-CN"/>
        </w:rPr>
        <w:t xml:space="preserve">Last meeting, there was one agreement on </w:t>
      </w:r>
      <w:r w:rsidR="00C51468" w:rsidRPr="0074490C">
        <w:t>sing</w:t>
      </w:r>
      <w:r w:rsidR="00C51468">
        <w:t>le-DCI based M-TRP URLLC scheme 2b:</w:t>
      </w:r>
    </w:p>
    <w:tbl>
      <w:tblPr>
        <w:tblStyle w:val="ac"/>
        <w:tblW w:w="0" w:type="auto"/>
        <w:tblLook w:val="04A0" w:firstRow="1" w:lastRow="0" w:firstColumn="1" w:lastColumn="0" w:noHBand="0" w:noVBand="1"/>
      </w:tblPr>
      <w:tblGrid>
        <w:gridCol w:w="9307"/>
      </w:tblGrid>
      <w:tr w:rsidR="00EA128F" w14:paraId="62558A56" w14:textId="77777777" w:rsidTr="00EA128F">
        <w:tc>
          <w:tcPr>
            <w:tcW w:w="9307" w:type="dxa"/>
          </w:tcPr>
          <w:p w14:paraId="06A8E30E" w14:textId="77777777" w:rsidR="00EA128F" w:rsidRPr="00780CD0" w:rsidRDefault="00EA128F" w:rsidP="00EA128F">
            <w:pPr>
              <w:rPr>
                <w:b/>
                <w:bCs/>
                <w:lang w:eastAsia="x-none"/>
              </w:rPr>
            </w:pPr>
            <w:r w:rsidRPr="00780CD0">
              <w:rPr>
                <w:b/>
                <w:bCs/>
                <w:highlight w:val="green"/>
                <w:lang w:eastAsia="x-none"/>
              </w:rPr>
              <w:t>Agreement</w:t>
            </w:r>
          </w:p>
          <w:p w14:paraId="181B5373" w14:textId="77777777" w:rsidR="00EA128F" w:rsidRPr="00780CD0" w:rsidRDefault="00EA128F" w:rsidP="00EA128F">
            <w:pPr>
              <w:rPr>
                <w:lang w:eastAsia="x-none"/>
              </w:rPr>
            </w:pPr>
            <w:r w:rsidRPr="00780CD0">
              <w:rPr>
                <w:lang w:eastAsia="x-none"/>
              </w:rPr>
              <w:t>For single-DCI based M-TRP URLLC scheme 2b</w:t>
            </w:r>
          </w:p>
          <w:p w14:paraId="6B5D2191" w14:textId="77777777" w:rsidR="00EA128F" w:rsidRPr="0003017C" w:rsidRDefault="00EA128F" w:rsidP="00EA128F">
            <w:pPr>
              <w:widowControl/>
              <w:numPr>
                <w:ilvl w:val="0"/>
                <w:numId w:val="41"/>
              </w:numPr>
              <w:autoSpaceDE/>
              <w:autoSpaceDN/>
              <w:adjustRightInd/>
              <w:snapToGrid/>
              <w:contextualSpacing/>
              <w:rPr>
                <w:rFonts w:eastAsia="Malgun Gothic"/>
                <w:iCs/>
                <w:lang w:eastAsia="ko-KR"/>
              </w:rPr>
            </w:pPr>
            <w:r w:rsidRPr="0003017C">
              <w:rPr>
                <w:rFonts w:eastAsia="Malgun Gothic"/>
                <w:iCs/>
                <w:lang w:eastAsia="ko-KR"/>
              </w:rPr>
              <w:t xml:space="preserve">For a RV sequence to be applied to RBs associated with two TCI states sequentially, </w:t>
            </w:r>
          </w:p>
          <w:p w14:paraId="061803C7" w14:textId="42455126" w:rsidR="00EA128F" w:rsidRPr="00C51468" w:rsidRDefault="00EA128F" w:rsidP="00C51468">
            <w:pPr>
              <w:widowControl/>
              <w:numPr>
                <w:ilvl w:val="1"/>
                <w:numId w:val="41"/>
              </w:numPr>
              <w:autoSpaceDE/>
              <w:autoSpaceDN/>
              <w:adjustRightInd/>
              <w:snapToGrid/>
              <w:contextualSpacing/>
              <w:rPr>
                <w:rFonts w:eastAsia="Malgun Gothic"/>
                <w:iCs/>
                <w:lang w:eastAsia="ko-KR"/>
              </w:rPr>
            </w:pPr>
            <w:r w:rsidRPr="0003017C">
              <w:rPr>
                <w:rFonts w:eastAsia="Malgun Gothic"/>
                <w:iCs/>
                <w:lang w:eastAsia="ko-KR"/>
              </w:rPr>
              <w:t>RV</w:t>
            </w:r>
            <w:r w:rsidRPr="0003017C">
              <w:rPr>
                <w:rFonts w:eastAsia="Malgun Gothic"/>
                <w:iCs/>
                <w:vertAlign w:val="subscript"/>
                <w:lang w:eastAsia="ko-KR"/>
              </w:rPr>
              <w:t>id</w:t>
            </w:r>
            <w:r w:rsidRPr="0003017C">
              <w:rPr>
                <w:rFonts w:eastAsia="Malgun Gothic"/>
                <w:iCs/>
                <w:lang w:eastAsia="ko-KR"/>
              </w:rPr>
              <w:t xml:space="preserve"> indicated by the DCI is used to select one out of four RV sequence candidates, whereas sequences are predefined in spec (FFS exact sequences)</w:t>
            </w:r>
          </w:p>
        </w:tc>
      </w:tr>
    </w:tbl>
    <w:p w14:paraId="195A2BA6" w14:textId="77777777" w:rsidR="00911D5B" w:rsidRDefault="00911D5B" w:rsidP="00D7188C">
      <w:pPr>
        <w:rPr>
          <w:lang w:eastAsia="zh-CN"/>
        </w:rPr>
      </w:pPr>
    </w:p>
    <w:p w14:paraId="6808271C" w14:textId="7C191627" w:rsidR="0084791F" w:rsidRPr="00F37007" w:rsidRDefault="00C51468" w:rsidP="00D7188C">
      <w:pPr>
        <w:rPr>
          <w:lang w:eastAsia="zh-CN"/>
        </w:rPr>
      </w:pPr>
      <w:r>
        <w:rPr>
          <w:lang w:eastAsia="zh-CN"/>
        </w:rPr>
        <w:t>F</w:t>
      </w:r>
      <w:r w:rsidR="009A73DE">
        <w:rPr>
          <w:lang w:eastAsia="zh-CN"/>
        </w:rPr>
        <w:t>or scheme 2b</w:t>
      </w:r>
      <w:r w:rsidR="00A720A6">
        <w:rPr>
          <w:lang w:eastAsia="zh-CN"/>
        </w:rPr>
        <w:t>,</w:t>
      </w:r>
      <w:r w:rsidR="009A73DE">
        <w:rPr>
          <w:lang w:eastAsia="zh-CN"/>
        </w:rPr>
        <w:t xml:space="preserve"> </w:t>
      </w:r>
      <w:r w:rsidR="0084791F">
        <w:rPr>
          <w:rFonts w:hint="eastAsia"/>
          <w:lang w:eastAsia="zh-CN"/>
        </w:rPr>
        <w:t>it</w:t>
      </w:r>
      <w:r w:rsidR="0084791F">
        <w:rPr>
          <w:lang w:eastAsia="zh-CN"/>
        </w:rPr>
        <w:t xml:space="preserve"> has been agreed</w:t>
      </w:r>
      <w:r w:rsidR="00351980">
        <w:rPr>
          <w:lang w:eastAsia="zh-CN"/>
        </w:rPr>
        <w:t xml:space="preserve"> that </w:t>
      </w:r>
      <w:r w:rsidR="0084791F" w:rsidRPr="00F37007">
        <w:rPr>
          <w:lang w:eastAsia="zh-CN"/>
        </w:rPr>
        <w:t>RV</w:t>
      </w:r>
      <w:r w:rsidR="0084791F" w:rsidRPr="00F37007">
        <w:rPr>
          <w:vertAlign w:val="subscript"/>
          <w:lang w:eastAsia="zh-CN"/>
        </w:rPr>
        <w:t>id</w:t>
      </w:r>
      <w:r w:rsidR="0084791F" w:rsidRPr="00F37007">
        <w:rPr>
          <w:lang w:eastAsia="zh-CN"/>
        </w:rPr>
        <w:t xml:space="preserve"> indicated by the DCI is used to select one out of four RV sequence, and the RV sequence is applied to RBs associated with two TCI state sequentially. From our perspective, we should at least consider both block</w:t>
      </w:r>
      <w:r w:rsidR="009A73DE" w:rsidRPr="00F37007">
        <w:rPr>
          <w:lang w:eastAsia="zh-CN"/>
        </w:rPr>
        <w:t>ing</w:t>
      </w:r>
      <w:r w:rsidR="0084791F" w:rsidRPr="00F37007">
        <w:rPr>
          <w:lang w:eastAsia="zh-CN"/>
        </w:rPr>
        <w:t xml:space="preserve"> and non-block</w:t>
      </w:r>
      <w:r w:rsidR="009A73DE" w:rsidRPr="00F37007">
        <w:rPr>
          <w:lang w:eastAsia="zh-CN"/>
        </w:rPr>
        <w:t>ing</w:t>
      </w:r>
      <w:r w:rsidR="0084791F" w:rsidRPr="00F37007">
        <w:rPr>
          <w:lang w:eastAsia="zh-CN"/>
        </w:rPr>
        <w:t xml:space="preserve"> scenarios. Thus,</w:t>
      </w:r>
      <w:r w:rsidR="00F55663" w:rsidRPr="00F37007">
        <w:rPr>
          <w:lang w:eastAsia="zh-CN"/>
        </w:rPr>
        <w:t xml:space="preserve"> </w:t>
      </w:r>
      <w:r w:rsidR="0084791F" w:rsidRPr="00F37007">
        <w:rPr>
          <w:lang w:eastAsia="zh-CN"/>
        </w:rPr>
        <w:t>(RV1,RV2)=(0,0)</w:t>
      </w:r>
      <w:r w:rsidR="00F55663" w:rsidRPr="00F37007">
        <w:rPr>
          <w:lang w:eastAsia="zh-CN"/>
        </w:rPr>
        <w:t xml:space="preserve"> </w:t>
      </w:r>
      <w:r w:rsidR="009A73DE" w:rsidRPr="00F37007">
        <w:rPr>
          <w:lang w:eastAsia="zh-CN"/>
        </w:rPr>
        <w:t>should</w:t>
      </w:r>
      <w:r w:rsidR="00F55663" w:rsidRPr="00F37007">
        <w:rPr>
          <w:lang w:eastAsia="zh-CN"/>
        </w:rPr>
        <w:t xml:space="preserve"> be used when one TRP is completely blocked. When two links are good enough, (RV1,RV2)=(0,2) can be used to get the soft combining gains. Additionally, </w:t>
      </w:r>
      <w:r w:rsidR="00790957" w:rsidRPr="00F37007">
        <w:rPr>
          <w:lang w:eastAsia="zh-CN"/>
        </w:rPr>
        <w:t>when the initial transmission with RV sequence (RV1,RV2)=(0,2)</w:t>
      </w:r>
      <w:r w:rsidR="00F37007">
        <w:rPr>
          <w:lang w:eastAsia="zh-CN"/>
        </w:rPr>
        <w:t xml:space="preserve">, </w:t>
      </w:r>
      <w:r w:rsidR="009A73DE" w:rsidRPr="00F37007">
        <w:rPr>
          <w:lang w:eastAsia="zh-CN"/>
        </w:rPr>
        <w:t>RV sequence</w:t>
      </w:r>
      <w:r w:rsidR="00790957" w:rsidRPr="00F37007">
        <w:rPr>
          <w:lang w:eastAsia="zh-CN"/>
        </w:rPr>
        <w:t xml:space="preserve"> </w:t>
      </w:r>
      <w:r w:rsidR="00F55663" w:rsidRPr="00F37007">
        <w:rPr>
          <w:lang w:eastAsia="zh-CN"/>
        </w:rPr>
        <w:t xml:space="preserve">(RV1,RV2)=(1,3) may be beneficial for the retransmission due to the combined RV sequence of (0,2,1,3) of </w:t>
      </w:r>
      <w:r w:rsidR="00790957" w:rsidRPr="00F37007">
        <w:rPr>
          <w:lang w:eastAsia="zh-CN"/>
        </w:rPr>
        <w:t>two transmission</w:t>
      </w:r>
      <w:r w:rsidR="009A73DE" w:rsidRPr="00F37007">
        <w:rPr>
          <w:lang w:eastAsia="zh-CN"/>
        </w:rPr>
        <w:t xml:space="preserve"> occasions</w:t>
      </w:r>
      <w:r w:rsidR="00790957" w:rsidRPr="00F37007">
        <w:rPr>
          <w:lang w:eastAsia="zh-CN"/>
        </w:rPr>
        <w:t xml:space="preserve"> which can get the maximize</w:t>
      </w:r>
      <w:r w:rsidR="009A73DE" w:rsidRPr="00F37007">
        <w:rPr>
          <w:lang w:eastAsia="zh-CN"/>
        </w:rPr>
        <w:t>d</w:t>
      </w:r>
      <w:r w:rsidR="00790957" w:rsidRPr="00F37007">
        <w:rPr>
          <w:lang w:eastAsia="zh-CN"/>
        </w:rPr>
        <w:t xml:space="preserve"> soft combining</w:t>
      </w:r>
      <w:r w:rsidR="009A73DE" w:rsidRPr="00F37007">
        <w:rPr>
          <w:lang w:eastAsia="zh-CN"/>
        </w:rPr>
        <w:t xml:space="preserve"> benefits</w:t>
      </w:r>
      <w:r w:rsidR="00790957" w:rsidRPr="00F37007">
        <w:rPr>
          <w:lang w:eastAsia="zh-CN"/>
        </w:rPr>
        <w:t>.</w:t>
      </w:r>
    </w:p>
    <w:p w14:paraId="16BBEC73" w14:textId="6312E9E2" w:rsidR="00ED1811" w:rsidRPr="00ED1811" w:rsidRDefault="00790957" w:rsidP="00790957">
      <w:pPr>
        <w:rPr>
          <w:b/>
        </w:rPr>
      </w:pPr>
      <w:r w:rsidRPr="00ED1811">
        <w:rPr>
          <w:rFonts w:eastAsia="Malgun Gothic"/>
          <w:b/>
          <w:i/>
          <w:iCs/>
          <w:lang w:eastAsia="ko-KR"/>
        </w:rPr>
        <w:t>Proposal</w:t>
      </w:r>
      <w:r w:rsidR="00ED1811">
        <w:rPr>
          <w:rFonts w:eastAsia="Malgun Gothic"/>
          <w:b/>
          <w:i/>
          <w:iCs/>
          <w:lang w:eastAsia="ko-KR"/>
        </w:rPr>
        <w:t xml:space="preserve"> </w:t>
      </w:r>
      <w:r w:rsidR="002D66F4">
        <w:rPr>
          <w:rFonts w:eastAsia="Malgun Gothic"/>
          <w:b/>
          <w:i/>
          <w:iCs/>
          <w:lang w:eastAsia="ko-KR"/>
        </w:rPr>
        <w:t>13</w:t>
      </w:r>
      <w:r w:rsidRPr="00ED1811">
        <w:rPr>
          <w:rFonts w:eastAsia="Malgun Gothic"/>
          <w:b/>
          <w:i/>
          <w:iCs/>
          <w:lang w:eastAsia="ko-KR"/>
        </w:rPr>
        <w:t xml:space="preserve">: </w:t>
      </w:r>
      <w:r w:rsidR="00412820">
        <w:rPr>
          <w:rFonts w:eastAsia="Malgun Gothic"/>
          <w:b/>
          <w:i/>
          <w:iCs/>
          <w:lang w:eastAsia="ko-KR"/>
        </w:rPr>
        <w:t xml:space="preserve">At least </w:t>
      </w:r>
      <w:r w:rsidRPr="009277C4">
        <w:rPr>
          <w:b/>
          <w:i/>
        </w:rPr>
        <w:t xml:space="preserve">RV sequences {0, </w:t>
      </w:r>
      <w:r>
        <w:rPr>
          <w:b/>
          <w:i/>
        </w:rPr>
        <w:t>0</w:t>
      </w:r>
      <w:r w:rsidRPr="009277C4">
        <w:rPr>
          <w:b/>
          <w:i/>
        </w:rPr>
        <w:t>}, {</w:t>
      </w:r>
      <w:r>
        <w:rPr>
          <w:b/>
          <w:i/>
        </w:rPr>
        <w:t>0, 2</w:t>
      </w:r>
      <w:r w:rsidRPr="009277C4">
        <w:rPr>
          <w:b/>
          <w:i/>
        </w:rPr>
        <w:t>}, {</w:t>
      </w:r>
      <w:r>
        <w:rPr>
          <w:b/>
          <w:i/>
        </w:rPr>
        <w:t>1</w:t>
      </w:r>
      <w:r w:rsidRPr="009277C4">
        <w:rPr>
          <w:b/>
          <w:i/>
        </w:rPr>
        <w:t>, 3}</w:t>
      </w:r>
      <w:r w:rsidR="00412820">
        <w:rPr>
          <w:b/>
          <w:i/>
        </w:rPr>
        <w:t xml:space="preserve"> </w:t>
      </w:r>
      <w:r w:rsidRPr="009277C4">
        <w:rPr>
          <w:b/>
          <w:i/>
        </w:rPr>
        <w:t xml:space="preserve">should be supported for RV indication </w:t>
      </w:r>
      <w:r w:rsidR="002D66F4">
        <w:rPr>
          <w:b/>
          <w:i/>
        </w:rPr>
        <w:t>for</w:t>
      </w:r>
      <w:r w:rsidRPr="009277C4">
        <w:rPr>
          <w:b/>
          <w:i/>
        </w:rPr>
        <w:t xml:space="preserve"> scheme 2b.</w:t>
      </w:r>
    </w:p>
    <w:p w14:paraId="70117025" w14:textId="06ED6169" w:rsidR="0084791F" w:rsidRDefault="008B71D8" w:rsidP="00D7188C">
      <w:pPr>
        <w:rPr>
          <w:lang w:eastAsia="zh-CN"/>
        </w:rPr>
      </w:pPr>
      <w:r>
        <w:rPr>
          <w:rFonts w:hint="eastAsia"/>
          <w:lang w:eastAsia="zh-CN"/>
        </w:rPr>
        <w:t xml:space="preserve">Last meeting, there was one agreement on </w:t>
      </w:r>
      <w:r w:rsidRPr="0074490C">
        <w:t>sing</w:t>
      </w:r>
      <w:r>
        <w:t xml:space="preserve">le-DCI based M-TRP URLLC scheme </w:t>
      </w:r>
      <w:r w:rsidRPr="0074490C">
        <w:t>differentiation</w:t>
      </w:r>
      <w:r>
        <w:t xml:space="preserve"> among schemes 2a/2b/3 as follows:</w:t>
      </w:r>
    </w:p>
    <w:tbl>
      <w:tblPr>
        <w:tblStyle w:val="ac"/>
        <w:tblW w:w="0" w:type="auto"/>
        <w:tblLook w:val="04A0" w:firstRow="1" w:lastRow="0" w:firstColumn="1" w:lastColumn="0" w:noHBand="0" w:noVBand="1"/>
      </w:tblPr>
      <w:tblGrid>
        <w:gridCol w:w="9307"/>
      </w:tblGrid>
      <w:tr w:rsidR="00B6417C" w14:paraId="55BE2511" w14:textId="77777777" w:rsidTr="00B6417C">
        <w:tc>
          <w:tcPr>
            <w:tcW w:w="9307" w:type="dxa"/>
          </w:tcPr>
          <w:p w14:paraId="7AA0E4A6" w14:textId="77777777" w:rsidR="00B6417C" w:rsidRPr="0008060D" w:rsidRDefault="00B6417C" w:rsidP="00B6417C">
            <w:pPr>
              <w:rPr>
                <w:rFonts w:eastAsia="Yu Mincho"/>
                <w:b/>
                <w:bCs/>
                <w:lang w:eastAsia="ja-JP"/>
              </w:rPr>
            </w:pPr>
            <w:r w:rsidRPr="0008060D">
              <w:rPr>
                <w:rFonts w:eastAsia="Yu Mincho"/>
                <w:b/>
                <w:bCs/>
                <w:highlight w:val="green"/>
                <w:lang w:eastAsia="ja-JP"/>
              </w:rPr>
              <w:t>Agreement</w:t>
            </w:r>
          </w:p>
          <w:p w14:paraId="0970AE97" w14:textId="77777777" w:rsidR="00B6417C" w:rsidRPr="0074490C" w:rsidRDefault="00B6417C" w:rsidP="00B6417C">
            <w:r w:rsidRPr="0074490C">
              <w:t>For sing</w:t>
            </w:r>
            <w:r>
              <w:t xml:space="preserve">le-DCI based M-TRP URLLC scheme </w:t>
            </w:r>
            <w:r w:rsidRPr="0074490C">
              <w:t>differentiation</w:t>
            </w:r>
            <w:r>
              <w:t xml:space="preserve"> among schemes 2a/2b/3</w:t>
            </w:r>
            <w:r w:rsidRPr="0074490C">
              <w:t xml:space="preserve">, from the UE perspective: </w:t>
            </w:r>
          </w:p>
          <w:p w14:paraId="42E69B1E" w14:textId="77777777" w:rsidR="00B6417C" w:rsidRPr="006529CE" w:rsidRDefault="00B6417C" w:rsidP="00B6417C">
            <w:pPr>
              <w:widowControl/>
              <w:numPr>
                <w:ilvl w:val="0"/>
                <w:numId w:val="46"/>
              </w:numPr>
              <w:autoSpaceDE/>
              <w:autoSpaceDN/>
              <w:adjustRightInd/>
              <w:snapToGrid/>
              <w:spacing w:after="160" w:line="259" w:lineRule="auto"/>
              <w:contextualSpacing/>
            </w:pPr>
            <w:r>
              <w:t xml:space="preserve">A new RRC parameter is introduced to enable [one scheme/multiple schemes] among 2a/2b/3. </w:t>
            </w:r>
          </w:p>
          <w:p w14:paraId="23D99395" w14:textId="77777777" w:rsidR="00B6417C" w:rsidRPr="00A43FA0" w:rsidRDefault="00B6417C" w:rsidP="00B6417C">
            <w:pPr>
              <w:widowControl/>
              <w:numPr>
                <w:ilvl w:val="1"/>
                <w:numId w:val="46"/>
              </w:numPr>
              <w:autoSpaceDE/>
              <w:autoSpaceDN/>
              <w:adjustRightInd/>
              <w:snapToGrid/>
              <w:spacing w:after="160" w:line="259" w:lineRule="auto"/>
              <w:contextualSpacing/>
            </w:pPr>
            <w:r w:rsidRPr="0008060D">
              <w:rPr>
                <w:rFonts w:eastAsia="Yu Mincho" w:hint="eastAsia"/>
                <w:lang w:eastAsia="ja-JP"/>
              </w:rPr>
              <w:t>F</w:t>
            </w:r>
            <w:r w:rsidRPr="0008060D">
              <w:rPr>
                <w:rFonts w:eastAsia="Yu Mincho"/>
                <w:lang w:eastAsia="ja-JP"/>
              </w:rPr>
              <w:t>FS on details</w:t>
            </w:r>
          </w:p>
          <w:p w14:paraId="7B1AFF39" w14:textId="1F193F5F" w:rsidR="00B6417C" w:rsidRPr="00B6417C" w:rsidRDefault="00B6417C" w:rsidP="008B71D8">
            <w:pPr>
              <w:widowControl/>
              <w:numPr>
                <w:ilvl w:val="0"/>
                <w:numId w:val="46"/>
              </w:numPr>
              <w:autoSpaceDE/>
              <w:autoSpaceDN/>
              <w:adjustRightInd/>
              <w:snapToGrid/>
              <w:spacing w:after="160" w:line="259" w:lineRule="auto"/>
              <w:contextualSpacing/>
            </w:pPr>
            <w:r w:rsidRPr="0008060D">
              <w:rPr>
                <w:rFonts w:eastAsia="Yu Mincho" w:hint="eastAsia"/>
                <w:lang w:eastAsia="ja-JP"/>
              </w:rPr>
              <w:t>N</w:t>
            </w:r>
            <w:r w:rsidRPr="0008060D">
              <w:rPr>
                <w:rFonts w:eastAsia="Yu Mincho"/>
                <w:lang w:eastAsia="ja-JP"/>
              </w:rPr>
              <w:t>ote: dynamic switching between schemes (including fallback) is a separate discussion</w:t>
            </w:r>
          </w:p>
        </w:tc>
      </w:tr>
    </w:tbl>
    <w:p w14:paraId="00B4A544" w14:textId="77777777" w:rsidR="006E1E25" w:rsidRDefault="006E1E25" w:rsidP="00D7188C">
      <w:pPr>
        <w:rPr>
          <w:lang w:eastAsia="zh-CN"/>
        </w:rPr>
      </w:pPr>
    </w:p>
    <w:p w14:paraId="26A0DA1C" w14:textId="67A3610F" w:rsidR="008B71D8" w:rsidRPr="008B71D8" w:rsidRDefault="008B71D8" w:rsidP="00D7188C">
      <w:pPr>
        <w:rPr>
          <w:lang w:eastAsia="zh-CN"/>
        </w:rPr>
      </w:pPr>
      <w:r>
        <w:rPr>
          <w:lang w:eastAsia="zh-CN"/>
        </w:rPr>
        <w:lastRenderedPageBreak/>
        <w:t xml:space="preserve">For scheme 2a/2b where two repetitions are FDMed in one slot, it only could be used for FR1, while scheme 3 could be used for both FR1 and FR2. Thus, at least from the perspective of usage, it is not necessary to support dynamic switching between scheme 2a/2b and scheme 3. Furthermore, we also have not seen the necessity and benefit of dynamic switching between scheme 2a and 2b. Thus, we have the </w:t>
      </w:r>
      <w:r w:rsidR="007E09C0">
        <w:rPr>
          <w:lang w:eastAsia="zh-CN"/>
        </w:rPr>
        <w:t>following proposal:</w:t>
      </w:r>
    </w:p>
    <w:p w14:paraId="4711C559" w14:textId="01CF741D" w:rsidR="0073794E" w:rsidRPr="008B71D8" w:rsidRDefault="008B71D8" w:rsidP="00D7188C">
      <w:pPr>
        <w:rPr>
          <w:b/>
          <w:i/>
        </w:rPr>
      </w:pPr>
      <w:r w:rsidRPr="00ED1811">
        <w:rPr>
          <w:rFonts w:eastAsia="Malgun Gothic"/>
          <w:b/>
          <w:i/>
          <w:iCs/>
          <w:lang w:eastAsia="ko-KR"/>
        </w:rPr>
        <w:t>Proposal</w:t>
      </w:r>
      <w:r w:rsidR="00ED1811">
        <w:rPr>
          <w:rFonts w:eastAsia="Malgun Gothic"/>
          <w:b/>
          <w:i/>
          <w:iCs/>
          <w:lang w:eastAsia="ko-KR"/>
        </w:rPr>
        <w:t xml:space="preserve"> </w:t>
      </w:r>
      <w:r w:rsidR="002D66F4">
        <w:rPr>
          <w:rFonts w:eastAsia="Malgun Gothic"/>
          <w:b/>
          <w:i/>
          <w:iCs/>
          <w:lang w:eastAsia="ko-KR"/>
        </w:rPr>
        <w:t>14</w:t>
      </w:r>
      <w:r w:rsidRPr="00ED1811">
        <w:rPr>
          <w:rFonts w:eastAsia="Malgun Gothic"/>
          <w:b/>
          <w:i/>
          <w:iCs/>
          <w:lang w:eastAsia="ko-KR"/>
        </w:rPr>
        <w:t>:</w:t>
      </w:r>
      <w:r>
        <w:rPr>
          <w:rFonts w:eastAsia="Malgun Gothic"/>
          <w:b/>
          <w:i/>
          <w:iCs/>
          <w:lang w:eastAsia="ko-KR"/>
        </w:rPr>
        <w:t xml:space="preserve"> Support a new RRC parameter is introduced to enable one scheme among 2a/2b/3.</w:t>
      </w:r>
    </w:p>
    <w:p w14:paraId="493E89DF" w14:textId="0FCCC033" w:rsidR="00B6417C" w:rsidRPr="00446977" w:rsidRDefault="00B6417C" w:rsidP="00D7188C">
      <w:pPr>
        <w:rPr>
          <w:lang w:eastAsia="zh-CN"/>
        </w:rPr>
      </w:pPr>
    </w:p>
    <w:p w14:paraId="2FFD0CAC" w14:textId="0004036C" w:rsidR="00E015EC" w:rsidRPr="0087766D" w:rsidRDefault="00E015EC" w:rsidP="0049392B">
      <w:pPr>
        <w:pStyle w:val="1"/>
      </w:pPr>
      <w:r w:rsidRPr="0087766D">
        <w:t>Conclusion</w:t>
      </w:r>
    </w:p>
    <w:p w14:paraId="5D6A9760" w14:textId="1EEA44C9" w:rsidR="00D37E33" w:rsidRPr="00CE463C" w:rsidRDefault="00F77216" w:rsidP="0087766D">
      <w:pPr>
        <w:rPr>
          <w:lang w:eastAsia="zh-CN"/>
        </w:rPr>
      </w:pPr>
      <w:r w:rsidRPr="0087766D">
        <w:rPr>
          <w:lang w:eastAsia="zh-CN"/>
        </w:rPr>
        <w:t>In this contribution, we provide our opinions on e</w:t>
      </w:r>
      <w:r w:rsidRPr="0087766D">
        <w:rPr>
          <w:lang w:eastAsia="ko-KR"/>
        </w:rPr>
        <w:t xml:space="preserve">nhancements on multi-TRP/panel transmission. </w:t>
      </w:r>
      <w:r w:rsidRPr="0087766D">
        <w:rPr>
          <w:lang w:eastAsia="zh-CN"/>
        </w:rPr>
        <w:t>Based on the discussion</w:t>
      </w:r>
      <w:r w:rsidR="00574449" w:rsidRPr="0087766D">
        <w:rPr>
          <w:lang w:eastAsia="zh-CN"/>
        </w:rPr>
        <w:t>s</w:t>
      </w:r>
      <w:r w:rsidRPr="0087766D">
        <w:rPr>
          <w:lang w:eastAsia="zh-CN"/>
        </w:rPr>
        <w:t>, we have the following observation</w:t>
      </w:r>
      <w:r w:rsidR="00574449" w:rsidRPr="0087766D">
        <w:rPr>
          <w:lang w:eastAsia="zh-CN"/>
        </w:rPr>
        <w:t>s</w:t>
      </w:r>
      <w:r w:rsidRPr="0087766D">
        <w:rPr>
          <w:lang w:eastAsia="zh-CN"/>
        </w:rPr>
        <w:t xml:space="preserve"> and proposals:</w:t>
      </w:r>
    </w:p>
    <w:p w14:paraId="76062618" w14:textId="77777777" w:rsidR="00ED1811" w:rsidRPr="007755AB" w:rsidRDefault="00ED1811" w:rsidP="00ED1811">
      <w:pPr>
        <w:rPr>
          <w:b/>
          <w:i/>
          <w:lang w:eastAsia="zh-CN"/>
        </w:rPr>
      </w:pPr>
      <w:r w:rsidRPr="007755AB">
        <w:rPr>
          <w:b/>
          <w:i/>
          <w:lang w:eastAsia="zh-CN"/>
        </w:rPr>
        <w:t>Proposal 1: For multiple-PDCCH based multi-TRP/panel transmission</w:t>
      </w:r>
      <w:r w:rsidRPr="007755AB">
        <w:rPr>
          <w:rFonts w:hint="eastAsia"/>
          <w:b/>
          <w:i/>
          <w:lang w:eastAsia="zh-CN"/>
        </w:rPr>
        <w:t xml:space="preserve">, support </w:t>
      </w:r>
      <w:r w:rsidRPr="007755AB">
        <w:rPr>
          <w:b/>
          <w:i/>
          <w:lang w:eastAsia="zh-CN"/>
        </w:rPr>
        <w:t>PDSCH transmission from different TRPs with mapping type A + mapping type A as the starting point.</w:t>
      </w:r>
    </w:p>
    <w:p w14:paraId="27C336DC" w14:textId="77777777" w:rsidR="00ED1811" w:rsidRDefault="00ED1811" w:rsidP="00ED1811">
      <w:pPr>
        <w:rPr>
          <w:b/>
          <w:i/>
          <w:lang w:eastAsia="zh-CN"/>
        </w:rPr>
      </w:pPr>
      <w:r w:rsidRPr="007755AB">
        <w:rPr>
          <w:b/>
          <w:i/>
          <w:lang w:eastAsia="zh-CN"/>
        </w:rPr>
        <w:t>Proposal 2: For full/partial overlapping PDSCHs, alignment of PRG-level grid from multiple TRPs should be supported.</w:t>
      </w:r>
    </w:p>
    <w:p w14:paraId="76763899" w14:textId="77777777" w:rsidR="00ED1811" w:rsidRPr="006B7BAA" w:rsidRDefault="00ED1811" w:rsidP="00ED1811">
      <w:pPr>
        <w:rPr>
          <w:b/>
          <w:i/>
          <w:lang w:eastAsia="zh-CN"/>
        </w:rPr>
      </w:pPr>
      <w:r w:rsidRPr="006B7BAA">
        <w:rPr>
          <w:b/>
          <w:i/>
          <w:lang w:eastAsia="zh-CN"/>
        </w:rPr>
        <w:t>Proposal 4: Sup</w:t>
      </w:r>
      <w:r>
        <w:rPr>
          <w:b/>
          <w:i/>
          <w:lang w:eastAsia="zh-CN"/>
        </w:rPr>
        <w:t>p</w:t>
      </w:r>
      <w:r w:rsidRPr="006B7BAA">
        <w:rPr>
          <w:b/>
          <w:i/>
          <w:lang w:eastAsia="zh-CN"/>
        </w:rPr>
        <w:t xml:space="preserve">ort Alt2: </w:t>
      </w:r>
      <w:r w:rsidRPr="006B7BAA">
        <w:rPr>
          <w:rFonts w:eastAsia="宋体"/>
          <w:b/>
          <w:i/>
        </w:rPr>
        <w:t>The UE does not expect to receive two PDSCHs in the same slot with different values of bandwidth part indicator for M-TRP.</w:t>
      </w:r>
    </w:p>
    <w:p w14:paraId="7676CFDF" w14:textId="77777777" w:rsidR="00ED1811" w:rsidRDefault="00ED1811" w:rsidP="00ED1811">
      <w:pPr>
        <w:rPr>
          <w:lang w:eastAsia="zh-CN"/>
        </w:rPr>
      </w:pPr>
      <w:r w:rsidRPr="0000020E">
        <w:rPr>
          <w:rFonts w:hint="eastAsia"/>
          <w:b/>
          <w:i/>
          <w:lang w:val="en-GB" w:eastAsia="zh-CN"/>
        </w:rPr>
        <w:t xml:space="preserve">Proposal </w:t>
      </w:r>
      <w:r>
        <w:rPr>
          <w:b/>
          <w:i/>
          <w:lang w:val="en-GB" w:eastAsia="zh-CN"/>
        </w:rPr>
        <w:t>5</w:t>
      </w:r>
      <w:r w:rsidRPr="0000020E">
        <w:rPr>
          <w:rFonts w:hint="eastAsia"/>
          <w:b/>
          <w:i/>
          <w:lang w:val="en-GB" w:eastAsia="zh-CN"/>
        </w:rPr>
        <w:t>:</w:t>
      </w:r>
      <w:r>
        <w:rPr>
          <w:b/>
          <w:i/>
          <w:lang w:val="en-GB" w:eastAsia="zh-CN"/>
        </w:rPr>
        <w:t xml:space="preserve"> Support high layer signalling </w:t>
      </w:r>
      <w:r w:rsidRPr="00817FBA">
        <w:rPr>
          <w:b/>
          <w:i/>
          <w:lang w:eastAsia="zh-CN"/>
        </w:rPr>
        <w:t>CORESETPoolIndex</w:t>
      </w:r>
      <w:r>
        <w:rPr>
          <w:b/>
          <w:i/>
          <w:lang w:val="en-GB" w:eastAsia="zh-CN"/>
        </w:rPr>
        <w:t xml:space="preserve"> configured in each PUCCH resources for M-DCI based NC-JT.</w:t>
      </w:r>
    </w:p>
    <w:p w14:paraId="112EEB3C" w14:textId="77777777" w:rsidR="002D66F4" w:rsidRPr="00EE202B" w:rsidRDefault="002D66F4" w:rsidP="002D66F4">
      <w:pPr>
        <w:rPr>
          <w:lang w:val="en-GB" w:eastAsia="zh-CN"/>
        </w:rPr>
      </w:pPr>
      <w:r w:rsidRPr="0000020E">
        <w:rPr>
          <w:rFonts w:hint="eastAsia"/>
          <w:b/>
          <w:i/>
          <w:lang w:val="en-GB" w:eastAsia="zh-CN"/>
        </w:rPr>
        <w:t xml:space="preserve">Proposal </w:t>
      </w:r>
      <w:r>
        <w:rPr>
          <w:b/>
          <w:i/>
          <w:lang w:val="en-GB" w:eastAsia="zh-CN"/>
        </w:rPr>
        <w:t>6</w:t>
      </w:r>
      <w:r w:rsidRPr="0000020E">
        <w:rPr>
          <w:rFonts w:hint="eastAsia"/>
          <w:b/>
          <w:i/>
          <w:lang w:val="en-GB" w:eastAsia="zh-CN"/>
        </w:rPr>
        <w:t>:</w:t>
      </w:r>
      <w:r>
        <w:rPr>
          <w:b/>
          <w:i/>
          <w:lang w:val="en-GB" w:eastAsia="zh-CN"/>
        </w:rPr>
        <w:t xml:space="preserve"> When the high layer signalling index configured in the PUCCH resource is not identical to the high layer signalling index configured in the CORESET scheduling the PUCCH resource, UE could assume the high layer signalling index and spatial information configured in the CORESET to be applied in the PUCCH resource.</w:t>
      </w:r>
    </w:p>
    <w:p w14:paraId="2DAF0AF9" w14:textId="77777777" w:rsidR="00ED1811" w:rsidRPr="00D13178" w:rsidRDefault="00ED1811" w:rsidP="00ED1811">
      <w:pPr>
        <w:rPr>
          <w:b/>
          <w:i/>
          <w:lang w:val="en-GB" w:eastAsia="zh-CN"/>
        </w:rPr>
      </w:pPr>
      <w:r w:rsidRPr="0000020E">
        <w:rPr>
          <w:rFonts w:hint="eastAsia"/>
          <w:b/>
          <w:i/>
          <w:lang w:val="en-GB" w:eastAsia="zh-CN"/>
        </w:rPr>
        <w:t xml:space="preserve">Proposal </w:t>
      </w:r>
      <w:r>
        <w:rPr>
          <w:b/>
          <w:i/>
          <w:lang w:val="en-GB" w:eastAsia="zh-CN"/>
        </w:rPr>
        <w:t>7</w:t>
      </w:r>
      <w:r w:rsidRPr="0000020E">
        <w:rPr>
          <w:rFonts w:hint="eastAsia"/>
          <w:b/>
          <w:i/>
          <w:lang w:val="en-GB" w:eastAsia="zh-CN"/>
        </w:rPr>
        <w:t xml:space="preserve">: </w:t>
      </w:r>
      <w:r>
        <w:rPr>
          <w:b/>
          <w:i/>
          <w:lang w:val="en-GB" w:eastAsia="zh-CN"/>
        </w:rPr>
        <w:t>Support joint CSI feedback and separated CSI feedback.</w:t>
      </w:r>
    </w:p>
    <w:p w14:paraId="53979181" w14:textId="77777777" w:rsidR="00ED1811" w:rsidRDefault="00ED1811" w:rsidP="00ED1811">
      <w:pPr>
        <w:rPr>
          <w:b/>
          <w:i/>
          <w:lang w:val="en-GB" w:eastAsia="zh-CN"/>
        </w:rPr>
      </w:pPr>
      <w:r w:rsidRPr="008B6893">
        <w:rPr>
          <w:rFonts w:hint="eastAsia"/>
          <w:b/>
          <w:i/>
          <w:lang w:eastAsia="zh-CN"/>
        </w:rPr>
        <w:t>Proposal</w:t>
      </w:r>
      <w:r>
        <w:rPr>
          <w:b/>
          <w:i/>
          <w:lang w:eastAsia="zh-CN"/>
        </w:rPr>
        <w:t xml:space="preserve"> 8</w:t>
      </w:r>
      <w:r w:rsidRPr="008B6893">
        <w:rPr>
          <w:rFonts w:hint="eastAsia"/>
          <w:b/>
          <w:i/>
          <w:lang w:eastAsia="zh-CN"/>
        </w:rPr>
        <w:t>:</w:t>
      </w:r>
      <w:r w:rsidRPr="008B6893">
        <w:rPr>
          <w:rFonts w:hint="eastAsia"/>
          <w:i/>
          <w:lang w:eastAsia="zh-CN"/>
        </w:rPr>
        <w:t xml:space="preserve"> </w:t>
      </w:r>
      <w:r>
        <w:rPr>
          <w:b/>
          <w:i/>
          <w:lang w:val="en-GB" w:eastAsia="zh-CN"/>
        </w:rPr>
        <w:t>Some enhancement</w:t>
      </w:r>
      <w:r>
        <w:rPr>
          <w:rFonts w:hint="eastAsia"/>
          <w:b/>
          <w:i/>
          <w:lang w:val="en-GB" w:eastAsia="zh-CN"/>
        </w:rPr>
        <w:t>s</w:t>
      </w:r>
      <w:r>
        <w:rPr>
          <w:b/>
          <w:i/>
          <w:lang w:val="en-GB" w:eastAsia="zh-CN"/>
        </w:rPr>
        <w:t xml:space="preserve"> </w:t>
      </w:r>
      <w:r>
        <w:rPr>
          <w:rFonts w:hint="eastAsia"/>
          <w:b/>
          <w:i/>
          <w:lang w:val="en-GB" w:eastAsia="zh-CN"/>
        </w:rPr>
        <w:t xml:space="preserve">for </w:t>
      </w:r>
      <w:r>
        <w:rPr>
          <w:b/>
          <w:i/>
          <w:lang w:val="en-GB" w:eastAsia="zh-CN"/>
        </w:rPr>
        <w:t>joint CSI feedback should be considered, at least including:</w:t>
      </w:r>
    </w:p>
    <w:p w14:paraId="78B5E404" w14:textId="77777777" w:rsidR="00ED1811" w:rsidRPr="00750417" w:rsidRDefault="00ED1811" w:rsidP="00ED1811">
      <w:pPr>
        <w:pStyle w:val="af"/>
        <w:numPr>
          <w:ilvl w:val="0"/>
          <w:numId w:val="40"/>
        </w:numPr>
        <w:ind w:firstLineChars="0"/>
        <w:rPr>
          <w:b/>
          <w:i/>
          <w:lang w:val="en-GB" w:eastAsia="zh-CN"/>
        </w:rPr>
      </w:pPr>
      <w:r>
        <w:rPr>
          <w:b/>
          <w:i/>
          <w:lang w:val="en-GB" w:eastAsia="zh-CN"/>
        </w:rPr>
        <w:t>CSI composition of CSI P</w:t>
      </w:r>
      <w:r w:rsidRPr="00750417">
        <w:rPr>
          <w:b/>
          <w:i/>
          <w:lang w:val="en-GB" w:eastAsia="zh-CN"/>
        </w:rPr>
        <w:t>art</w:t>
      </w:r>
      <w:r>
        <w:rPr>
          <w:b/>
          <w:i/>
          <w:lang w:val="en-GB" w:eastAsia="zh-CN"/>
        </w:rPr>
        <w:t xml:space="preserve"> 1 and Part 2</w:t>
      </w:r>
      <w:r w:rsidRPr="00750417">
        <w:rPr>
          <w:b/>
          <w:i/>
          <w:lang w:val="en-GB" w:eastAsia="zh-CN"/>
        </w:rPr>
        <w:t>;</w:t>
      </w:r>
    </w:p>
    <w:p w14:paraId="74F96BB4" w14:textId="77777777" w:rsidR="00ED1811" w:rsidRPr="00750417" w:rsidRDefault="00ED1811" w:rsidP="00ED1811">
      <w:pPr>
        <w:pStyle w:val="af"/>
        <w:numPr>
          <w:ilvl w:val="0"/>
          <w:numId w:val="40"/>
        </w:numPr>
        <w:ind w:firstLineChars="0"/>
        <w:rPr>
          <w:b/>
          <w:i/>
          <w:lang w:val="en-GB" w:eastAsia="zh-CN"/>
        </w:rPr>
      </w:pPr>
      <w:r w:rsidRPr="00750417">
        <w:rPr>
          <w:b/>
          <w:i/>
          <w:lang w:val="en-GB" w:eastAsia="zh-CN"/>
        </w:rPr>
        <w:t>New CSI Part 2 omission rule;</w:t>
      </w:r>
    </w:p>
    <w:p w14:paraId="409FD802" w14:textId="77777777" w:rsidR="00ED1811" w:rsidRPr="007755AB" w:rsidRDefault="00ED1811" w:rsidP="00ED1811">
      <w:pPr>
        <w:rPr>
          <w:rFonts w:eastAsia="宋体"/>
          <w:b/>
          <w:i/>
          <w:lang w:eastAsia="zh-CN"/>
        </w:rPr>
      </w:pPr>
      <w:r w:rsidRPr="007755AB">
        <w:rPr>
          <w:rFonts w:eastAsia="宋体"/>
          <w:b/>
          <w:i/>
          <w:lang w:eastAsia="zh-CN"/>
        </w:rPr>
        <w:t xml:space="preserve">Proposal </w:t>
      </w:r>
      <w:r>
        <w:rPr>
          <w:rFonts w:eastAsia="宋体"/>
          <w:b/>
          <w:i/>
          <w:lang w:eastAsia="zh-CN"/>
        </w:rPr>
        <w:t>9</w:t>
      </w:r>
      <w:r w:rsidRPr="007755AB">
        <w:rPr>
          <w:rFonts w:eastAsia="宋体"/>
          <w:b/>
          <w:i/>
          <w:lang w:eastAsia="zh-CN"/>
        </w:rPr>
        <w:t>: For rate matching/puncture/pre-emption mechanisms used for PDSCH in multi-DCI based multi-TRP/panel transmission,</w:t>
      </w:r>
    </w:p>
    <w:p w14:paraId="4F2E992C" w14:textId="77777777" w:rsidR="00ED1811" w:rsidRPr="007755AB" w:rsidRDefault="00ED1811" w:rsidP="00ED1811">
      <w:pPr>
        <w:pStyle w:val="af"/>
        <w:numPr>
          <w:ilvl w:val="0"/>
          <w:numId w:val="11"/>
        </w:numPr>
        <w:ind w:firstLineChars="0"/>
        <w:rPr>
          <w:rFonts w:eastAsia="宋体"/>
          <w:b/>
          <w:i/>
          <w:lang w:eastAsia="zh-CN"/>
        </w:rPr>
      </w:pPr>
      <w:r w:rsidRPr="007755AB">
        <w:rPr>
          <w:rFonts w:eastAsia="宋体"/>
          <w:b/>
          <w:i/>
          <w:lang w:eastAsia="zh-CN"/>
        </w:rPr>
        <w:t>For PDSCHs scheduled by M-DCI, at least for eMBB, the UE can ignore a PDSCH scheduling intended for that UE in a given slot if that PDSCH REs collide with DMRS REs associated with another PDSCH</w:t>
      </w:r>
    </w:p>
    <w:p w14:paraId="49B6FBA9" w14:textId="77777777" w:rsidR="00ED1811" w:rsidRDefault="00ED1811" w:rsidP="00ED1811">
      <w:pPr>
        <w:pStyle w:val="af"/>
        <w:numPr>
          <w:ilvl w:val="0"/>
          <w:numId w:val="11"/>
        </w:numPr>
        <w:ind w:firstLineChars="0"/>
        <w:rPr>
          <w:rFonts w:eastAsia="宋体"/>
          <w:b/>
          <w:i/>
          <w:lang w:eastAsia="zh-CN"/>
        </w:rPr>
      </w:pPr>
      <w:r w:rsidRPr="007755AB">
        <w:rPr>
          <w:rFonts w:eastAsia="宋体"/>
          <w:b/>
          <w:i/>
          <w:lang w:eastAsia="zh-CN"/>
        </w:rPr>
        <w:t>PI should only apply to the PDSCH scheduled by PDCCH associated with the same “CORESET” in a “PDCCH-config” with the DCI 2_1.</w:t>
      </w:r>
    </w:p>
    <w:p w14:paraId="2CDB5EA9" w14:textId="77777777" w:rsidR="00ED1811" w:rsidRPr="00632042" w:rsidRDefault="00ED1811" w:rsidP="00ED1811">
      <w:pPr>
        <w:pStyle w:val="a3"/>
        <w:rPr>
          <w:rFonts w:eastAsia="宋体"/>
          <w:b/>
          <w:i/>
          <w:sz w:val="22"/>
          <w:szCs w:val="22"/>
          <w:lang w:eastAsia="zh-CN"/>
        </w:rPr>
      </w:pPr>
      <w:r w:rsidRPr="00411C8F">
        <w:rPr>
          <w:rFonts w:eastAsia="宋体"/>
          <w:b/>
          <w:i/>
          <w:sz w:val="22"/>
          <w:szCs w:val="22"/>
          <w:lang w:eastAsia="zh-CN"/>
        </w:rPr>
        <w:t>Proposal 1</w:t>
      </w:r>
      <w:r>
        <w:rPr>
          <w:rFonts w:eastAsia="宋体"/>
          <w:b/>
          <w:i/>
          <w:sz w:val="22"/>
          <w:szCs w:val="22"/>
          <w:lang w:eastAsia="zh-CN"/>
        </w:rPr>
        <w:t>0</w:t>
      </w:r>
      <w:r w:rsidRPr="00411C8F">
        <w:rPr>
          <w:rFonts w:eastAsia="宋体"/>
          <w:b/>
          <w:i/>
          <w:sz w:val="22"/>
          <w:szCs w:val="22"/>
          <w:lang w:eastAsia="zh-CN"/>
        </w:rPr>
        <w:t xml:space="preserve">: For single-PDCCH based NC-JT, PI/DCI 2_1 should be enhanced. </w:t>
      </w:r>
    </w:p>
    <w:p w14:paraId="6C27C826" w14:textId="77777777" w:rsidR="002D66F4" w:rsidRDefault="002D66F4" w:rsidP="002D66F4">
      <w:pPr>
        <w:rPr>
          <w:b/>
          <w:i/>
          <w:lang w:eastAsia="zh-CN"/>
        </w:rPr>
      </w:pPr>
      <w:r>
        <w:rPr>
          <w:b/>
          <w:i/>
          <w:lang w:eastAsia="zh-CN"/>
        </w:rPr>
        <w:t>Proposal 11</w:t>
      </w:r>
      <w:r w:rsidRPr="00411C8F">
        <w:rPr>
          <w:b/>
          <w:i/>
          <w:lang w:eastAsia="zh-CN"/>
        </w:rPr>
        <w:t>: For single-PDCCH based NC-JT transmission, support to configure dedicated DMRS table</w:t>
      </w:r>
      <w:r>
        <w:rPr>
          <w:b/>
          <w:i/>
          <w:lang w:eastAsia="zh-CN"/>
        </w:rPr>
        <w:t>s</w:t>
      </w:r>
      <w:r w:rsidRPr="00411C8F">
        <w:rPr>
          <w:b/>
          <w:i/>
          <w:lang w:eastAsia="zh-CN"/>
        </w:rPr>
        <w:t>.</w:t>
      </w:r>
    </w:p>
    <w:p w14:paraId="36958E2A" w14:textId="7F7DA2FC" w:rsidR="002D66F4" w:rsidRPr="00E66809" w:rsidRDefault="002D66F4" w:rsidP="00E66809">
      <w:pPr>
        <w:pStyle w:val="a3"/>
        <w:rPr>
          <w:b/>
          <w:i/>
          <w:lang w:eastAsia="zh-CN"/>
        </w:rPr>
      </w:pPr>
      <w:r>
        <w:rPr>
          <w:b/>
          <w:i/>
          <w:sz w:val="22"/>
          <w:szCs w:val="22"/>
          <w:lang w:eastAsia="zh-CN"/>
        </w:rPr>
        <w:t>Proposal 12</w:t>
      </w:r>
      <w:r w:rsidRPr="000B697F">
        <w:rPr>
          <w:b/>
          <w:i/>
          <w:sz w:val="22"/>
          <w:szCs w:val="22"/>
          <w:lang w:eastAsia="zh-CN"/>
        </w:rPr>
        <w:t xml:space="preserve">: </w:t>
      </w:r>
      <w:r>
        <w:rPr>
          <w:b/>
          <w:i/>
          <w:sz w:val="22"/>
          <w:szCs w:val="22"/>
          <w:lang w:eastAsia="zh-CN"/>
        </w:rPr>
        <w:t>S</w:t>
      </w:r>
      <w:r w:rsidRPr="000B697F">
        <w:rPr>
          <w:b/>
          <w:i/>
          <w:sz w:val="22"/>
          <w:szCs w:val="22"/>
          <w:lang w:eastAsia="zh-CN"/>
        </w:rPr>
        <w:t xml:space="preserve">upport </w:t>
      </w:r>
      <w:r>
        <w:rPr>
          <w:b/>
          <w:i/>
          <w:sz w:val="22"/>
          <w:szCs w:val="22"/>
          <w:lang w:eastAsia="zh-CN"/>
        </w:rPr>
        <w:t xml:space="preserve">both Rel-15 and </w:t>
      </w:r>
      <w:r w:rsidRPr="000B697F">
        <w:rPr>
          <w:b/>
          <w:i/>
          <w:sz w:val="22"/>
          <w:szCs w:val="22"/>
          <w:lang w:eastAsia="zh-CN"/>
        </w:rPr>
        <w:t>Rel-16 DMRS for single-PDCCH based NC-JT.</w:t>
      </w:r>
    </w:p>
    <w:p w14:paraId="2F58734D" w14:textId="4CA1FF74" w:rsidR="002D66F4" w:rsidRDefault="002D66F4" w:rsidP="001F2C3D">
      <w:pPr>
        <w:rPr>
          <w:b/>
          <w:i/>
        </w:rPr>
      </w:pPr>
      <w:r w:rsidRPr="00ED1811">
        <w:rPr>
          <w:rFonts w:eastAsia="Malgun Gothic"/>
          <w:b/>
          <w:i/>
          <w:iCs/>
          <w:lang w:eastAsia="ko-KR"/>
        </w:rPr>
        <w:t>Proposal</w:t>
      </w:r>
      <w:r>
        <w:rPr>
          <w:rFonts w:eastAsia="Malgun Gothic"/>
          <w:b/>
          <w:i/>
          <w:iCs/>
          <w:lang w:eastAsia="ko-KR"/>
        </w:rPr>
        <w:t xml:space="preserve"> 13</w:t>
      </w:r>
      <w:r w:rsidRPr="00ED1811">
        <w:rPr>
          <w:rFonts w:eastAsia="Malgun Gothic"/>
          <w:b/>
          <w:i/>
          <w:iCs/>
          <w:lang w:eastAsia="ko-KR"/>
        </w:rPr>
        <w:t xml:space="preserve">: </w:t>
      </w:r>
      <w:r w:rsidR="00412820">
        <w:rPr>
          <w:rFonts w:eastAsia="Malgun Gothic"/>
          <w:b/>
          <w:i/>
          <w:iCs/>
          <w:lang w:eastAsia="ko-KR"/>
        </w:rPr>
        <w:t xml:space="preserve">At least </w:t>
      </w:r>
      <w:r w:rsidRPr="009277C4">
        <w:rPr>
          <w:b/>
          <w:i/>
        </w:rPr>
        <w:t xml:space="preserve">RV sequences {0, </w:t>
      </w:r>
      <w:r>
        <w:rPr>
          <w:b/>
          <w:i/>
        </w:rPr>
        <w:t>0</w:t>
      </w:r>
      <w:r w:rsidRPr="009277C4">
        <w:rPr>
          <w:b/>
          <w:i/>
        </w:rPr>
        <w:t>}, {</w:t>
      </w:r>
      <w:r>
        <w:rPr>
          <w:b/>
          <w:i/>
        </w:rPr>
        <w:t>0, 2</w:t>
      </w:r>
      <w:r w:rsidRPr="009277C4">
        <w:rPr>
          <w:b/>
          <w:i/>
        </w:rPr>
        <w:t>}, {</w:t>
      </w:r>
      <w:r>
        <w:rPr>
          <w:b/>
          <w:i/>
        </w:rPr>
        <w:t>1</w:t>
      </w:r>
      <w:r w:rsidRPr="009277C4">
        <w:rPr>
          <w:b/>
          <w:i/>
        </w:rPr>
        <w:t>, 3}</w:t>
      </w:r>
      <w:r w:rsidR="00412820">
        <w:rPr>
          <w:b/>
          <w:i/>
        </w:rPr>
        <w:t xml:space="preserve"> </w:t>
      </w:r>
      <w:r w:rsidRPr="009277C4">
        <w:rPr>
          <w:b/>
          <w:i/>
        </w:rPr>
        <w:t xml:space="preserve">should be supported for RV indication </w:t>
      </w:r>
      <w:r>
        <w:rPr>
          <w:b/>
          <w:i/>
        </w:rPr>
        <w:t>for</w:t>
      </w:r>
      <w:r w:rsidRPr="009277C4">
        <w:rPr>
          <w:b/>
          <w:i/>
        </w:rPr>
        <w:t xml:space="preserve"> scheme 2b.</w:t>
      </w:r>
    </w:p>
    <w:p w14:paraId="40A722DF" w14:textId="77777777" w:rsidR="002D66F4" w:rsidRPr="008B71D8" w:rsidRDefault="002D66F4" w:rsidP="002D66F4">
      <w:pPr>
        <w:rPr>
          <w:b/>
          <w:i/>
        </w:rPr>
      </w:pPr>
      <w:r w:rsidRPr="00ED1811">
        <w:rPr>
          <w:rFonts w:eastAsia="Malgun Gothic"/>
          <w:b/>
          <w:i/>
          <w:iCs/>
          <w:lang w:eastAsia="ko-KR"/>
        </w:rPr>
        <w:t>Proposal</w:t>
      </w:r>
      <w:r>
        <w:rPr>
          <w:rFonts w:eastAsia="Malgun Gothic"/>
          <w:b/>
          <w:i/>
          <w:iCs/>
          <w:lang w:eastAsia="ko-KR"/>
        </w:rPr>
        <w:t xml:space="preserve"> 14</w:t>
      </w:r>
      <w:r w:rsidRPr="00ED1811">
        <w:rPr>
          <w:rFonts w:eastAsia="Malgun Gothic"/>
          <w:b/>
          <w:i/>
          <w:iCs/>
          <w:lang w:eastAsia="ko-KR"/>
        </w:rPr>
        <w:t>:</w:t>
      </w:r>
      <w:r>
        <w:rPr>
          <w:rFonts w:eastAsia="Malgun Gothic"/>
          <w:b/>
          <w:i/>
          <w:iCs/>
          <w:lang w:eastAsia="ko-KR"/>
        </w:rPr>
        <w:t xml:space="preserve"> Support a new RRC parameter is introduced to enable one scheme among 2a/2b/3.</w:t>
      </w:r>
    </w:p>
    <w:p w14:paraId="035DAA88" w14:textId="77777777" w:rsidR="00ED1811" w:rsidRPr="00ED1811" w:rsidRDefault="00ED1811" w:rsidP="001F2C3D">
      <w:pPr>
        <w:rPr>
          <w:b/>
        </w:rPr>
      </w:pPr>
    </w:p>
    <w:p w14:paraId="5C4473E6" w14:textId="1DC0BA81" w:rsidR="00CA6BCE" w:rsidRPr="00CA6BCE" w:rsidRDefault="00847CD5" w:rsidP="00CA6BCE">
      <w:pPr>
        <w:pStyle w:val="1"/>
      </w:pPr>
      <w:r w:rsidRPr="0087766D">
        <w:lastRenderedPageBreak/>
        <w:t>Reference</w:t>
      </w:r>
    </w:p>
    <w:bookmarkEnd w:id="0"/>
    <w:p w14:paraId="05B81B3F" w14:textId="081C5B1A" w:rsidR="00CA6BCE" w:rsidRPr="00CA6BCE" w:rsidRDefault="00CA6BCE" w:rsidP="00CA6BCE">
      <w:pPr>
        <w:numPr>
          <w:ilvl w:val="0"/>
          <w:numId w:val="6"/>
        </w:numPr>
        <w:autoSpaceDE/>
        <w:autoSpaceDN/>
        <w:adjustRightInd/>
        <w:snapToGrid/>
        <w:spacing w:after="60"/>
      </w:pPr>
      <w:r w:rsidRPr="00CA6BCE">
        <w:rPr>
          <w:rFonts w:hint="eastAsia"/>
          <w:lang w:eastAsia="zh-CN"/>
        </w:rPr>
        <w:t>R1-</w:t>
      </w:r>
      <w:r w:rsidRPr="00CA6BCE">
        <w:rPr>
          <w:lang w:eastAsia="zh-CN"/>
        </w:rPr>
        <w:t>1905684, Summary of AI: 7.2.8.2 Enhancements on Multi-TRP/Panel Transmission of Offline Discussion,</w:t>
      </w:r>
      <w:r w:rsidRPr="00CA6BCE">
        <w:rPr>
          <w:rFonts w:ascii="Times" w:eastAsia="Batang" w:hAnsi="Times"/>
          <w:lang w:val="en-GB"/>
        </w:rPr>
        <w:t xml:space="preserve">  Huawei, HiSilicon</w:t>
      </w:r>
    </w:p>
    <w:p w14:paraId="4F395276" w14:textId="7F736CF2" w:rsidR="00256428" w:rsidRDefault="00375C56" w:rsidP="0049392B">
      <w:pPr>
        <w:numPr>
          <w:ilvl w:val="0"/>
          <w:numId w:val="6"/>
        </w:numPr>
        <w:autoSpaceDE/>
        <w:autoSpaceDN/>
        <w:adjustRightInd/>
        <w:snapToGrid/>
        <w:spacing w:after="60"/>
      </w:pPr>
      <w:r w:rsidRPr="00B916EC">
        <w:t>3GPP</w:t>
      </w:r>
      <w:r>
        <w:t xml:space="preserve"> TS 38.212: </w:t>
      </w:r>
      <w:r w:rsidRPr="00B916EC">
        <w:t xml:space="preserve">"NR; </w:t>
      </w:r>
      <w:r>
        <w:t>Multiplexing and channel coding</w:t>
      </w:r>
      <w:r w:rsidRPr="00B916EC">
        <w:t>"</w:t>
      </w:r>
    </w:p>
    <w:p w14:paraId="31557D19" w14:textId="77777777" w:rsidR="001B5C85" w:rsidRPr="001B5C85" w:rsidRDefault="001B5C85" w:rsidP="00E67CCC">
      <w:pPr>
        <w:pStyle w:val="EX"/>
        <w:numPr>
          <w:ilvl w:val="0"/>
          <w:numId w:val="6"/>
        </w:numPr>
        <w:snapToGrid/>
        <w:spacing w:after="60"/>
        <w:rPr>
          <w:sz w:val="22"/>
          <w:szCs w:val="22"/>
        </w:rPr>
      </w:pPr>
      <w:r w:rsidRPr="001B5C85">
        <w:rPr>
          <w:sz w:val="22"/>
          <w:szCs w:val="22"/>
        </w:rPr>
        <w:t>3GPP TS 38.213: "NR; Physical layer procedures for control"</w:t>
      </w:r>
    </w:p>
    <w:p w14:paraId="04ED6DDC" w14:textId="37ACFEDA" w:rsidR="00973F35" w:rsidRPr="001B5C85" w:rsidRDefault="00973F35" w:rsidP="00E67CCC">
      <w:pPr>
        <w:pStyle w:val="EX"/>
        <w:numPr>
          <w:ilvl w:val="0"/>
          <w:numId w:val="6"/>
        </w:numPr>
        <w:snapToGrid/>
        <w:spacing w:after="60"/>
        <w:rPr>
          <w:sz w:val="22"/>
          <w:szCs w:val="22"/>
        </w:rPr>
      </w:pPr>
      <w:r w:rsidRPr="001B5C85">
        <w:rPr>
          <w:sz w:val="22"/>
          <w:szCs w:val="22"/>
        </w:rPr>
        <w:t>3GPP TS 38.214: "NR; Physical layer procedures for data"</w:t>
      </w:r>
    </w:p>
    <w:sectPr w:rsidR="00973F35" w:rsidRPr="001B5C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E9F42" w14:textId="77777777" w:rsidR="00A77698" w:rsidRDefault="00A77698">
      <w:r>
        <w:separator/>
      </w:r>
    </w:p>
  </w:endnote>
  <w:endnote w:type="continuationSeparator" w:id="0">
    <w:p w14:paraId="2F5E92EF" w14:textId="77777777" w:rsidR="00A77698" w:rsidRDefault="00A77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7FE2A" w14:textId="77777777" w:rsidR="00A77698" w:rsidRDefault="00A77698">
      <w:r>
        <w:separator/>
      </w:r>
    </w:p>
  </w:footnote>
  <w:footnote w:type="continuationSeparator" w:id="0">
    <w:p w14:paraId="2F6B6FDE" w14:textId="77777777" w:rsidR="00A77698" w:rsidRDefault="00A776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B61770"/>
    <w:multiLevelType w:val="hybridMultilevel"/>
    <w:tmpl w:val="B464F220"/>
    <w:lvl w:ilvl="0" w:tplc="8FCAA31C">
      <w:start w:val="1"/>
      <w:numFmt w:val="bullet"/>
      <w:lvlText w:val="-"/>
      <w:lvlJc w:val="left"/>
      <w:pPr>
        <w:ind w:left="1210" w:hanging="360"/>
      </w:pPr>
      <w:rPr>
        <w:rFonts w:ascii="Times New Roman" w:eastAsiaTheme="minorEastAsia" w:hAnsi="Times New Roman" w:cs="Times New Roman" w:hint="default"/>
        <w:b/>
        <w:i/>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15:restartNumberingAfterBreak="0">
    <w:nsid w:val="080430E6"/>
    <w:multiLevelType w:val="multilevel"/>
    <w:tmpl w:val="08043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DA6CA7"/>
    <w:multiLevelType w:val="hybridMultilevel"/>
    <w:tmpl w:val="435A4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E63F0"/>
    <w:multiLevelType w:val="hybridMultilevel"/>
    <w:tmpl w:val="6F569BCE"/>
    <w:lvl w:ilvl="0" w:tplc="E2AC7E40">
      <w:start w:val="1"/>
      <w:numFmt w:val="bullet"/>
      <w:lvlText w:val="−"/>
      <w:lvlJc w:val="left"/>
      <w:pPr>
        <w:ind w:left="850" w:hanging="420"/>
      </w:pPr>
      <w:rPr>
        <w:rFonts w:ascii="Arial" w:hAnsi="Arial" w:cs="Aria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6"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9765C5"/>
    <w:multiLevelType w:val="hybridMultilevel"/>
    <w:tmpl w:val="242C30C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B64F8"/>
    <w:multiLevelType w:val="hybridMultilevel"/>
    <w:tmpl w:val="2892F4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B21F7A"/>
    <w:multiLevelType w:val="hybridMultilevel"/>
    <w:tmpl w:val="9782DF92"/>
    <w:lvl w:ilvl="0" w:tplc="8FCAA31C">
      <w:start w:val="1"/>
      <w:numFmt w:val="bullet"/>
      <w:lvlText w:val="-"/>
      <w:lvlJc w:val="left"/>
      <w:pPr>
        <w:ind w:left="78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320276"/>
    <w:multiLevelType w:val="hybridMultilevel"/>
    <w:tmpl w:val="1F8CC0A2"/>
    <w:lvl w:ilvl="0" w:tplc="E2AC7E40">
      <w:start w:val="1"/>
      <w:numFmt w:val="bullet"/>
      <w:lvlText w:val="−"/>
      <w:lvlJc w:val="left"/>
      <w:pPr>
        <w:ind w:left="1700" w:hanging="420"/>
      </w:pPr>
      <w:rPr>
        <w:rFonts w:ascii="Arial" w:hAnsi="Arial" w:cs="Arial"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14" w15:restartNumberingAfterBreak="0">
    <w:nsid w:val="1B362CC3"/>
    <w:multiLevelType w:val="hybridMultilevel"/>
    <w:tmpl w:val="EBC2056E"/>
    <w:lvl w:ilvl="0" w:tplc="7B18A4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FF0251"/>
    <w:multiLevelType w:val="hybridMultilevel"/>
    <w:tmpl w:val="E320BE4E"/>
    <w:lvl w:ilvl="0" w:tplc="8FCAA31C">
      <w:start w:val="1"/>
      <w:numFmt w:val="bullet"/>
      <w:lvlText w:val="-"/>
      <w:lvlJc w:val="left"/>
      <w:pPr>
        <w:ind w:left="780" w:hanging="360"/>
      </w:pPr>
      <w:rPr>
        <w:rFonts w:ascii="Times New Roman" w:eastAsiaTheme="minorEastAsia" w:hAnsi="Times New Roman" w:cs="Times New Roman" w:hint="default"/>
        <w:b/>
        <w:i/>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C03117A"/>
    <w:multiLevelType w:val="hybridMultilevel"/>
    <w:tmpl w:val="F482B0D0"/>
    <w:lvl w:ilvl="0" w:tplc="20582BEA">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7D3EE5"/>
    <w:multiLevelType w:val="hybridMultilevel"/>
    <w:tmpl w:val="0B423452"/>
    <w:lvl w:ilvl="0" w:tplc="8FCAA31C">
      <w:start w:val="1"/>
      <w:numFmt w:val="bullet"/>
      <w:lvlText w:val="-"/>
      <w:lvlJc w:val="left"/>
      <w:pPr>
        <w:ind w:left="845" w:hanging="420"/>
      </w:pPr>
      <w:rPr>
        <w:rFonts w:ascii="Times New Roman" w:eastAsiaTheme="minorEastAsia" w:hAnsi="Times New Roman" w:cs="Times New Roman" w:hint="default"/>
        <w:b/>
        <w:i/>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3CF71B7D"/>
    <w:multiLevelType w:val="hybridMultilevel"/>
    <w:tmpl w:val="61765EF8"/>
    <w:lvl w:ilvl="0" w:tplc="E2AC7E40">
      <w:start w:val="1"/>
      <w:numFmt w:val="bullet"/>
      <w:lvlText w:val="−"/>
      <w:lvlJc w:val="left"/>
      <w:pPr>
        <w:ind w:left="845" w:hanging="420"/>
      </w:pPr>
      <w:rPr>
        <w:rFonts w:ascii="Arial"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A144A3"/>
    <w:multiLevelType w:val="hybridMultilevel"/>
    <w:tmpl w:val="EA9AC4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762486"/>
    <w:multiLevelType w:val="hybridMultilevel"/>
    <w:tmpl w:val="B56CA888"/>
    <w:lvl w:ilvl="0" w:tplc="7B18A40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9924EA"/>
    <w:multiLevelType w:val="hybridMultilevel"/>
    <w:tmpl w:val="A27E2AC2"/>
    <w:lvl w:ilvl="0" w:tplc="3230A7A2">
      <w:start w:val="1"/>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0B4A04"/>
    <w:multiLevelType w:val="hybridMultilevel"/>
    <w:tmpl w:val="1D049FA8"/>
    <w:lvl w:ilvl="0" w:tplc="8FCAA31C">
      <w:start w:val="1"/>
      <w:numFmt w:val="bullet"/>
      <w:lvlText w:val="-"/>
      <w:lvlJc w:val="left"/>
      <w:pPr>
        <w:ind w:left="845" w:hanging="420"/>
      </w:pPr>
      <w:rPr>
        <w:rFonts w:ascii="Times New Roman" w:eastAsiaTheme="minorEastAsia" w:hAnsi="Times New Roman" w:cs="Times New Roman" w:hint="default"/>
        <w:b/>
        <w:i/>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D63E72"/>
    <w:multiLevelType w:val="hybridMultilevel"/>
    <w:tmpl w:val="92AE9B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B7344C8"/>
    <w:multiLevelType w:val="hybridMultilevel"/>
    <w:tmpl w:val="89CA9C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5067AE"/>
    <w:multiLevelType w:val="hybridMultilevel"/>
    <w:tmpl w:val="924863DC"/>
    <w:lvl w:ilvl="0" w:tplc="4418BD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4D2A97"/>
    <w:multiLevelType w:val="hybridMultilevel"/>
    <w:tmpl w:val="4E1282FC"/>
    <w:lvl w:ilvl="0" w:tplc="8FCAA31C">
      <w:start w:val="1"/>
      <w:numFmt w:val="bullet"/>
      <w:lvlText w:val="-"/>
      <w:lvlJc w:val="left"/>
      <w:pPr>
        <w:ind w:left="840" w:hanging="420"/>
      </w:pPr>
      <w:rPr>
        <w:rFonts w:ascii="Times New Roman" w:eastAsiaTheme="minorEastAsia"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46"/>
  </w:num>
  <w:num w:numId="3">
    <w:abstractNumId w:val="40"/>
  </w:num>
  <w:num w:numId="4">
    <w:abstractNumId w:val="41"/>
  </w:num>
  <w:num w:numId="5">
    <w:abstractNumId w:val="32"/>
  </w:num>
  <w:num w:numId="6">
    <w:abstractNumId w:val="19"/>
  </w:num>
  <w:num w:numId="7">
    <w:abstractNumId w:val="28"/>
  </w:num>
  <w:num w:numId="8">
    <w:abstractNumId w:val="43"/>
  </w:num>
  <w:num w:numId="9">
    <w:abstractNumId w:val="45"/>
  </w:num>
  <w:num w:numId="10">
    <w:abstractNumId w:val="9"/>
  </w:num>
  <w:num w:numId="11">
    <w:abstractNumId w:val="23"/>
  </w:num>
  <w:num w:numId="12">
    <w:abstractNumId w:val="7"/>
  </w:num>
  <w:num w:numId="13">
    <w:abstractNumId w:val="38"/>
  </w:num>
  <w:num w:numId="14">
    <w:abstractNumId w:val="21"/>
  </w:num>
  <w:num w:numId="15">
    <w:abstractNumId w:val="27"/>
  </w:num>
  <w:num w:numId="16">
    <w:abstractNumId w:val="2"/>
  </w:num>
  <w:num w:numId="17">
    <w:abstractNumId w:val="44"/>
  </w:num>
  <w:num w:numId="18">
    <w:abstractNumId w:val="9"/>
  </w:num>
  <w:num w:numId="19">
    <w:abstractNumId w:val="3"/>
  </w:num>
  <w:num w:numId="20">
    <w:abstractNumId w:val="45"/>
  </w:num>
  <w:num w:numId="21">
    <w:abstractNumId w:val="15"/>
  </w:num>
  <w:num w:numId="22">
    <w:abstractNumId w:val="36"/>
  </w:num>
  <w:num w:numId="23">
    <w:abstractNumId w:val="34"/>
  </w:num>
  <w:num w:numId="24">
    <w:abstractNumId w:val="18"/>
  </w:num>
  <w:num w:numId="25">
    <w:abstractNumId w:val="8"/>
  </w:num>
  <w:num w:numId="26">
    <w:abstractNumId w:val="11"/>
  </w:num>
  <w:num w:numId="27">
    <w:abstractNumId w:val="16"/>
  </w:num>
  <w:num w:numId="28">
    <w:abstractNumId w:val="0"/>
  </w:num>
  <w:num w:numId="29">
    <w:abstractNumId w:val="6"/>
  </w:num>
  <w:num w:numId="30">
    <w:abstractNumId w:val="16"/>
  </w:num>
  <w:num w:numId="31">
    <w:abstractNumId w:val="16"/>
  </w:num>
  <w:num w:numId="32">
    <w:abstractNumId w:val="31"/>
  </w:num>
  <w:num w:numId="33">
    <w:abstractNumId w:val="29"/>
  </w:num>
  <w:num w:numId="34">
    <w:abstractNumId w:val="26"/>
  </w:num>
  <w:num w:numId="35">
    <w:abstractNumId w:val="5"/>
  </w:num>
  <w:num w:numId="36">
    <w:abstractNumId w:val="13"/>
  </w:num>
  <w:num w:numId="37">
    <w:abstractNumId w:val="1"/>
  </w:num>
  <w:num w:numId="38">
    <w:abstractNumId w:val="10"/>
  </w:num>
  <w:num w:numId="39">
    <w:abstractNumId w:val="48"/>
  </w:num>
  <w:num w:numId="40">
    <w:abstractNumId w:val="42"/>
  </w:num>
  <w:num w:numId="41">
    <w:abstractNumId w:val="33"/>
  </w:num>
  <w:num w:numId="42">
    <w:abstractNumId w:val="35"/>
  </w:num>
  <w:num w:numId="43">
    <w:abstractNumId w:val="17"/>
  </w:num>
  <w:num w:numId="44">
    <w:abstractNumId w:val="30"/>
  </w:num>
  <w:num w:numId="45">
    <w:abstractNumId w:val="12"/>
  </w:num>
  <w:num w:numId="46">
    <w:abstractNumId w:val="20"/>
  </w:num>
  <w:num w:numId="47">
    <w:abstractNumId w:val="37"/>
  </w:num>
  <w:num w:numId="48">
    <w:abstractNumId w:val="4"/>
  </w:num>
  <w:num w:numId="49">
    <w:abstractNumId w:val="25"/>
  </w:num>
  <w:num w:numId="50">
    <w:abstractNumId w:val="39"/>
  </w:num>
  <w:num w:numId="51">
    <w:abstractNumId w:val="14"/>
  </w:num>
  <w:num w:numId="52">
    <w:abstractNumId w:val="24"/>
  </w:num>
  <w:num w:numId="53">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D59"/>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53C"/>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0E3F"/>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1DF"/>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440"/>
    <w:rsid w:val="00303704"/>
    <w:rsid w:val="003037F8"/>
    <w:rsid w:val="0030448C"/>
    <w:rsid w:val="00304D9B"/>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D00D2"/>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1C9E"/>
    <w:rsid w:val="00552768"/>
    <w:rsid w:val="00552935"/>
    <w:rsid w:val="00552D96"/>
    <w:rsid w:val="005530A0"/>
    <w:rsid w:val="00553127"/>
    <w:rsid w:val="005537D5"/>
    <w:rsid w:val="005537E0"/>
    <w:rsid w:val="005547A0"/>
    <w:rsid w:val="00554BE7"/>
    <w:rsid w:val="00554D99"/>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E25"/>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E0"/>
    <w:rsid w:val="00715EA9"/>
    <w:rsid w:val="00716160"/>
    <w:rsid w:val="007162D4"/>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61"/>
    <w:rsid w:val="007951F3"/>
    <w:rsid w:val="00795597"/>
    <w:rsid w:val="00795A6B"/>
    <w:rsid w:val="00795A91"/>
    <w:rsid w:val="00795B05"/>
    <w:rsid w:val="00795C6B"/>
    <w:rsid w:val="00795F1C"/>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61"/>
    <w:rsid w:val="008D4825"/>
    <w:rsid w:val="008D4C89"/>
    <w:rsid w:val="008D4FDE"/>
    <w:rsid w:val="008D54E1"/>
    <w:rsid w:val="008D5BB1"/>
    <w:rsid w:val="008D5CDA"/>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698"/>
    <w:rsid w:val="00A8056E"/>
    <w:rsid w:val="00A80AA5"/>
    <w:rsid w:val="00A80C74"/>
    <w:rsid w:val="00A81051"/>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468"/>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3F43"/>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809"/>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07"/>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46F326B-0B48-4CC0-B326-C92F31C6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Char4"/>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5"/>
    <w:qFormat/>
    <w:rsid w:val="00722F66"/>
    <w:rPr>
      <w:sz w:val="20"/>
      <w:szCs w:val="20"/>
    </w:rPr>
  </w:style>
  <w:style w:type="character" w:customStyle="1" w:styleId="Char5">
    <w:name w:val="批注文字 Char"/>
    <w:basedOn w:val="a0"/>
    <w:link w:val="af1"/>
    <w:qFormat/>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List Paragraph Char,ÁÐ³ö¶ÎÂä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Char0">
    <w:name w:val="正文文本 Char"/>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9">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EA1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1045444246">
          <w:marLeft w:val="1800"/>
          <w:marRight w:val="0"/>
          <w:marTop w:val="58"/>
          <w:marBottom w:val="0"/>
          <w:divBdr>
            <w:top w:val="none" w:sz="0" w:space="0" w:color="auto"/>
            <w:left w:val="none" w:sz="0" w:space="0" w:color="auto"/>
            <w:bottom w:val="none" w:sz="0" w:space="0" w:color="auto"/>
            <w:right w:val="none" w:sz="0" w:space="0" w:color="auto"/>
          </w:divBdr>
        </w:div>
        <w:div w:id="807164725">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1666978624">
          <w:marLeft w:val="547"/>
          <w:marRight w:val="0"/>
          <w:marTop w:val="6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23866072">
          <w:marLeft w:val="1166"/>
          <w:marRight w:val="0"/>
          <w:marTop w:val="6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1044132680">
          <w:marLeft w:val="547"/>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 w:id="646131613">
          <w:marLeft w:val="1800"/>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C8E95-CF84-4A85-9474-F17C6ACE0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4299</Words>
  <Characters>24510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Flora (王钰华)</cp:lastModifiedBy>
  <cp:revision>9</cp:revision>
  <cp:lastPrinted>2015-03-27T14:25:00Z</cp:lastPrinted>
  <dcterms:created xsi:type="dcterms:W3CDTF">2019-11-08T05:47:00Z</dcterms:created>
  <dcterms:modified xsi:type="dcterms:W3CDTF">2019-11-08T10:59:00Z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